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1EA02" w14:textId="77777777" w:rsidR="007234F4" w:rsidRPr="00CA27C0" w:rsidRDefault="002948ED" w:rsidP="007234F4">
      <w:pPr>
        <w:pStyle w:val="Title"/>
        <w:rPr>
          <w:rFonts w:cs="Arial"/>
          <w:szCs w:val="24"/>
        </w:rPr>
      </w:pPr>
      <w:r w:rsidRPr="00CA27C0">
        <w:rPr>
          <w:rFonts w:cs="Arial"/>
          <w:noProof/>
          <w:szCs w:val="24"/>
        </w:rPr>
        <w:drawing>
          <wp:inline distT="0" distB="0" distL="0" distR="0" wp14:anchorId="1425E455" wp14:editId="0CB55CB6">
            <wp:extent cx="1419225" cy="619125"/>
            <wp:effectExtent l="19050" t="0" r="9525"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8" cstate="print"/>
                    <a:srcRect/>
                    <a:stretch>
                      <a:fillRect/>
                    </a:stretch>
                  </pic:blipFill>
                  <pic:spPr bwMode="auto">
                    <a:xfrm>
                      <a:off x="0" y="0"/>
                      <a:ext cx="1419225" cy="619125"/>
                    </a:xfrm>
                    <a:prstGeom prst="rect">
                      <a:avLst/>
                    </a:prstGeom>
                    <a:noFill/>
                    <a:ln w="9525">
                      <a:noFill/>
                      <a:miter lim="800000"/>
                      <a:headEnd/>
                      <a:tailEnd/>
                    </a:ln>
                  </pic:spPr>
                </pic:pic>
              </a:graphicData>
            </a:graphic>
          </wp:inline>
        </w:drawing>
      </w:r>
    </w:p>
    <w:p w14:paraId="1F4B3CE0" w14:textId="77777777" w:rsidR="007234F4" w:rsidRPr="00CA27C0" w:rsidRDefault="007234F4" w:rsidP="007234F4">
      <w:pPr>
        <w:pStyle w:val="Title"/>
        <w:rPr>
          <w:rFonts w:cs="Arial"/>
          <w:szCs w:val="24"/>
        </w:rPr>
      </w:pPr>
    </w:p>
    <w:p w14:paraId="246B114D" w14:textId="77777777" w:rsidR="007234F4" w:rsidRPr="00CA27C0" w:rsidRDefault="007234F4" w:rsidP="007234F4">
      <w:pPr>
        <w:jc w:val="center"/>
        <w:rPr>
          <w:rFonts w:cs="Arial"/>
          <w:b/>
          <w:szCs w:val="24"/>
          <w:u w:val="single"/>
        </w:rPr>
      </w:pPr>
    </w:p>
    <w:p w14:paraId="3A838C18" w14:textId="77777777" w:rsidR="007234F4" w:rsidRPr="00CA27C0" w:rsidRDefault="007234F4" w:rsidP="007234F4">
      <w:pPr>
        <w:jc w:val="center"/>
        <w:rPr>
          <w:rFonts w:cs="Arial"/>
          <w:b/>
          <w:szCs w:val="24"/>
          <w:u w:val="single"/>
        </w:rPr>
      </w:pPr>
      <w:r w:rsidRPr="00CA27C0">
        <w:rPr>
          <w:rFonts w:cs="Arial"/>
          <w:b/>
          <w:szCs w:val="24"/>
          <w:u w:val="single"/>
        </w:rPr>
        <w:t>JOB DESCRIPTION &amp; PERSON SPECIFICATION</w:t>
      </w:r>
    </w:p>
    <w:p w14:paraId="63A23561" w14:textId="77777777" w:rsidR="007234F4" w:rsidRPr="00CA27C0" w:rsidRDefault="007234F4" w:rsidP="007234F4">
      <w:pPr>
        <w:rPr>
          <w:rFonts w:cs="Arial"/>
          <w:b/>
          <w:szCs w:val="24"/>
          <w:u w:val="single"/>
        </w:rPr>
      </w:pPr>
    </w:p>
    <w:tbl>
      <w:tblPr>
        <w:tblW w:w="0" w:type="auto"/>
        <w:jc w:val="center"/>
        <w:tblLayout w:type="fixed"/>
        <w:tblLook w:val="0000" w:firstRow="0" w:lastRow="0" w:firstColumn="0" w:lastColumn="0" w:noHBand="0" w:noVBand="0"/>
      </w:tblPr>
      <w:tblGrid>
        <w:gridCol w:w="2805"/>
        <w:gridCol w:w="2875"/>
        <w:gridCol w:w="4278"/>
      </w:tblGrid>
      <w:tr w:rsidR="007234F4" w:rsidRPr="00CA27C0" w14:paraId="466BCA0C" w14:textId="77777777" w:rsidTr="007234F4">
        <w:trPr>
          <w:jc w:val="center"/>
        </w:trPr>
        <w:tc>
          <w:tcPr>
            <w:tcW w:w="2805" w:type="dxa"/>
          </w:tcPr>
          <w:p w14:paraId="60E6C113" w14:textId="77777777" w:rsidR="007234F4" w:rsidRPr="00CA27C0" w:rsidRDefault="007234F4" w:rsidP="007234F4">
            <w:pPr>
              <w:rPr>
                <w:rFonts w:cs="Arial"/>
                <w:b/>
                <w:szCs w:val="24"/>
              </w:rPr>
            </w:pPr>
            <w:r w:rsidRPr="00CA27C0">
              <w:rPr>
                <w:rFonts w:cs="Arial"/>
                <w:b/>
                <w:szCs w:val="24"/>
              </w:rPr>
              <w:t>SERVICE AREA:</w:t>
            </w:r>
          </w:p>
          <w:p w14:paraId="0F89D2E4" w14:textId="77777777" w:rsidR="007234F4" w:rsidRPr="00CA27C0" w:rsidRDefault="007234F4" w:rsidP="007234F4">
            <w:pPr>
              <w:rPr>
                <w:rFonts w:cs="Arial"/>
                <w:szCs w:val="24"/>
              </w:rPr>
            </w:pPr>
          </w:p>
        </w:tc>
        <w:tc>
          <w:tcPr>
            <w:tcW w:w="2875" w:type="dxa"/>
          </w:tcPr>
          <w:p w14:paraId="356C3844" w14:textId="77777777" w:rsidR="007234F4" w:rsidRPr="00CA27C0" w:rsidRDefault="009F25C8" w:rsidP="00734F9F">
            <w:pPr>
              <w:rPr>
                <w:rFonts w:cs="Arial"/>
                <w:szCs w:val="24"/>
              </w:rPr>
            </w:pPr>
            <w:r w:rsidRPr="00CA27C0">
              <w:rPr>
                <w:rFonts w:cs="Arial"/>
                <w:szCs w:val="24"/>
              </w:rPr>
              <w:t xml:space="preserve">Children and Young People’s </w:t>
            </w:r>
            <w:r w:rsidR="00A20542" w:rsidRPr="00CA27C0">
              <w:rPr>
                <w:rFonts w:cs="Arial"/>
                <w:szCs w:val="24"/>
              </w:rPr>
              <w:t>Services -</w:t>
            </w:r>
            <w:r w:rsidRPr="00CA27C0">
              <w:rPr>
                <w:rFonts w:cs="Arial"/>
                <w:szCs w:val="24"/>
              </w:rPr>
              <w:t xml:space="preserve"> Special Educational Needs and Disabilities</w:t>
            </w:r>
          </w:p>
          <w:p w14:paraId="13B74E77" w14:textId="77777777" w:rsidR="009F25C8" w:rsidRPr="00CA27C0" w:rsidRDefault="009F25C8" w:rsidP="00734F9F">
            <w:pPr>
              <w:rPr>
                <w:rFonts w:cs="Arial"/>
                <w:szCs w:val="24"/>
              </w:rPr>
            </w:pPr>
          </w:p>
        </w:tc>
        <w:tc>
          <w:tcPr>
            <w:tcW w:w="4278" w:type="dxa"/>
          </w:tcPr>
          <w:p w14:paraId="7A49E2D3" w14:textId="1A4BB8BC" w:rsidR="0041775A" w:rsidRPr="00CA27C0" w:rsidRDefault="007234F4" w:rsidP="009D2E99">
            <w:pPr>
              <w:rPr>
                <w:rFonts w:cs="Arial"/>
                <w:b/>
                <w:szCs w:val="24"/>
              </w:rPr>
            </w:pPr>
            <w:r w:rsidRPr="00CA27C0">
              <w:rPr>
                <w:rFonts w:cs="Arial"/>
                <w:b/>
                <w:szCs w:val="24"/>
              </w:rPr>
              <w:t>POSITION NO:</w:t>
            </w:r>
          </w:p>
          <w:p w14:paraId="7F8FB04F" w14:textId="77777777" w:rsidR="007234F4" w:rsidRPr="00CA27C0" w:rsidRDefault="007234F4" w:rsidP="009D2E99">
            <w:pPr>
              <w:rPr>
                <w:rFonts w:cs="Arial"/>
                <w:szCs w:val="24"/>
              </w:rPr>
            </w:pPr>
          </w:p>
        </w:tc>
      </w:tr>
      <w:tr w:rsidR="007234F4" w:rsidRPr="00CA27C0" w14:paraId="214FE648" w14:textId="77777777" w:rsidTr="007234F4">
        <w:trPr>
          <w:jc w:val="center"/>
        </w:trPr>
        <w:tc>
          <w:tcPr>
            <w:tcW w:w="2805" w:type="dxa"/>
          </w:tcPr>
          <w:p w14:paraId="3033183C" w14:textId="77777777" w:rsidR="007234F4" w:rsidRPr="00CA27C0" w:rsidRDefault="007234F4" w:rsidP="007234F4">
            <w:pPr>
              <w:rPr>
                <w:rFonts w:cs="Arial"/>
                <w:b/>
                <w:szCs w:val="24"/>
              </w:rPr>
            </w:pPr>
            <w:r w:rsidRPr="00CA27C0">
              <w:rPr>
                <w:rFonts w:cs="Arial"/>
                <w:b/>
                <w:szCs w:val="24"/>
              </w:rPr>
              <w:t>SECTION:</w:t>
            </w:r>
          </w:p>
          <w:p w14:paraId="33358286" w14:textId="77777777" w:rsidR="007234F4" w:rsidRPr="00CA27C0" w:rsidRDefault="007234F4" w:rsidP="007234F4">
            <w:pPr>
              <w:rPr>
                <w:rFonts w:cs="Arial"/>
                <w:b/>
                <w:szCs w:val="24"/>
              </w:rPr>
            </w:pPr>
          </w:p>
        </w:tc>
        <w:tc>
          <w:tcPr>
            <w:tcW w:w="2875" w:type="dxa"/>
          </w:tcPr>
          <w:p w14:paraId="26DD2885" w14:textId="77777777" w:rsidR="007234F4" w:rsidRPr="00CA27C0" w:rsidRDefault="009F25C8" w:rsidP="007234F4">
            <w:pPr>
              <w:rPr>
                <w:rFonts w:cs="Arial"/>
                <w:szCs w:val="24"/>
              </w:rPr>
            </w:pPr>
            <w:r w:rsidRPr="00CA27C0">
              <w:rPr>
                <w:rFonts w:cs="Arial"/>
                <w:szCs w:val="24"/>
              </w:rPr>
              <w:t>SEN</w:t>
            </w:r>
            <w:r w:rsidR="003D4FB7" w:rsidRPr="00CA27C0">
              <w:rPr>
                <w:rFonts w:cs="Arial"/>
                <w:szCs w:val="24"/>
              </w:rPr>
              <w:t>D</w:t>
            </w:r>
            <w:r w:rsidRPr="00CA27C0">
              <w:rPr>
                <w:rFonts w:cs="Arial"/>
                <w:szCs w:val="24"/>
              </w:rPr>
              <w:t xml:space="preserve"> Assessment and Review</w:t>
            </w:r>
          </w:p>
          <w:p w14:paraId="0D6847FE" w14:textId="77777777" w:rsidR="009F25C8" w:rsidRPr="00CA27C0" w:rsidRDefault="009F25C8" w:rsidP="007234F4">
            <w:pPr>
              <w:rPr>
                <w:rFonts w:cs="Arial"/>
                <w:szCs w:val="24"/>
              </w:rPr>
            </w:pPr>
          </w:p>
        </w:tc>
        <w:tc>
          <w:tcPr>
            <w:tcW w:w="4278" w:type="dxa"/>
          </w:tcPr>
          <w:p w14:paraId="749E8E4C" w14:textId="65DAD115" w:rsidR="009F25C8" w:rsidRPr="00CA27C0" w:rsidRDefault="007234F4" w:rsidP="009F25C8">
            <w:pPr>
              <w:rPr>
                <w:rFonts w:cs="Arial"/>
                <w:b/>
                <w:szCs w:val="24"/>
              </w:rPr>
            </w:pPr>
            <w:r w:rsidRPr="00CA27C0">
              <w:rPr>
                <w:rFonts w:cs="Arial"/>
                <w:b/>
                <w:szCs w:val="24"/>
              </w:rPr>
              <w:t>GRADE:</w:t>
            </w:r>
            <w:r w:rsidR="006833F6">
              <w:rPr>
                <w:rFonts w:cs="Arial"/>
                <w:b/>
                <w:szCs w:val="24"/>
              </w:rPr>
              <w:tab/>
            </w:r>
            <w:r w:rsidR="006833F6">
              <w:rPr>
                <w:rFonts w:cs="Arial"/>
                <w:b/>
                <w:szCs w:val="24"/>
              </w:rPr>
              <w:tab/>
            </w:r>
            <w:r w:rsidR="005B48B9" w:rsidRPr="00CA27C0">
              <w:rPr>
                <w:rFonts w:cs="Arial"/>
                <w:b/>
                <w:szCs w:val="24"/>
              </w:rPr>
              <w:t>9</w:t>
            </w:r>
          </w:p>
          <w:p w14:paraId="01C5EE34" w14:textId="77777777" w:rsidR="00AB2088" w:rsidRPr="00CA27C0" w:rsidRDefault="00AB2088" w:rsidP="007234F4">
            <w:pPr>
              <w:rPr>
                <w:rFonts w:cs="Arial"/>
                <w:b/>
                <w:szCs w:val="24"/>
              </w:rPr>
            </w:pPr>
          </w:p>
        </w:tc>
      </w:tr>
      <w:tr w:rsidR="007234F4" w:rsidRPr="00CA27C0" w14:paraId="2B2543DE" w14:textId="77777777" w:rsidTr="007234F4">
        <w:trPr>
          <w:jc w:val="center"/>
        </w:trPr>
        <w:tc>
          <w:tcPr>
            <w:tcW w:w="2805" w:type="dxa"/>
          </w:tcPr>
          <w:p w14:paraId="11422424" w14:textId="77777777" w:rsidR="007234F4" w:rsidRPr="00CA27C0" w:rsidRDefault="007234F4" w:rsidP="007234F4">
            <w:pPr>
              <w:rPr>
                <w:rFonts w:cs="Arial"/>
                <w:b/>
                <w:szCs w:val="24"/>
              </w:rPr>
            </w:pPr>
            <w:r w:rsidRPr="00CA27C0">
              <w:rPr>
                <w:rFonts w:cs="Arial"/>
                <w:b/>
                <w:szCs w:val="24"/>
              </w:rPr>
              <w:t>JOB TITLE:</w:t>
            </w:r>
          </w:p>
          <w:p w14:paraId="3171243D" w14:textId="77777777" w:rsidR="007234F4" w:rsidRPr="00CA27C0" w:rsidRDefault="007234F4" w:rsidP="007234F4">
            <w:pPr>
              <w:rPr>
                <w:rFonts w:cs="Arial"/>
                <w:b/>
                <w:szCs w:val="24"/>
              </w:rPr>
            </w:pPr>
          </w:p>
        </w:tc>
        <w:tc>
          <w:tcPr>
            <w:tcW w:w="2875" w:type="dxa"/>
          </w:tcPr>
          <w:p w14:paraId="5C88039D" w14:textId="77777777" w:rsidR="007234F4" w:rsidRPr="00CA27C0" w:rsidRDefault="00734F9F" w:rsidP="009F25C8">
            <w:pPr>
              <w:rPr>
                <w:rFonts w:cs="Arial"/>
                <w:szCs w:val="24"/>
              </w:rPr>
            </w:pPr>
            <w:r w:rsidRPr="00CA27C0">
              <w:rPr>
                <w:rFonts w:cs="Arial"/>
                <w:szCs w:val="24"/>
              </w:rPr>
              <w:t>SEN</w:t>
            </w:r>
            <w:r w:rsidR="00CF7626" w:rsidRPr="00CA27C0">
              <w:rPr>
                <w:rFonts w:cs="Arial"/>
                <w:szCs w:val="24"/>
              </w:rPr>
              <w:t>D</w:t>
            </w:r>
            <w:r w:rsidRPr="00CA27C0">
              <w:rPr>
                <w:rFonts w:cs="Arial"/>
                <w:szCs w:val="24"/>
              </w:rPr>
              <w:t xml:space="preserve"> </w:t>
            </w:r>
            <w:r w:rsidR="009F25C8" w:rsidRPr="00CA27C0">
              <w:rPr>
                <w:rFonts w:cs="Arial"/>
                <w:szCs w:val="24"/>
              </w:rPr>
              <w:t>Officer</w:t>
            </w:r>
          </w:p>
        </w:tc>
        <w:tc>
          <w:tcPr>
            <w:tcW w:w="4278" w:type="dxa"/>
          </w:tcPr>
          <w:p w14:paraId="68FF7480" w14:textId="5CF5ABF9" w:rsidR="007234F4" w:rsidRPr="00CA27C0" w:rsidRDefault="007234F4" w:rsidP="009F25C8">
            <w:pPr>
              <w:rPr>
                <w:rFonts w:cs="Arial"/>
                <w:b/>
                <w:szCs w:val="24"/>
              </w:rPr>
            </w:pPr>
            <w:r w:rsidRPr="00CA27C0">
              <w:rPr>
                <w:rFonts w:cs="Arial"/>
                <w:b/>
                <w:szCs w:val="24"/>
              </w:rPr>
              <w:t>DATE PREPARED:</w:t>
            </w:r>
            <w:r w:rsidR="00570E1B" w:rsidRPr="00CA27C0">
              <w:rPr>
                <w:rFonts w:cs="Arial"/>
                <w:b/>
                <w:szCs w:val="24"/>
              </w:rPr>
              <w:t xml:space="preserve"> </w:t>
            </w:r>
            <w:r w:rsidR="001B7543" w:rsidRPr="00CA27C0">
              <w:rPr>
                <w:rFonts w:cs="Arial"/>
                <w:szCs w:val="24"/>
              </w:rPr>
              <w:t>November 2021</w:t>
            </w:r>
          </w:p>
        </w:tc>
      </w:tr>
      <w:tr w:rsidR="007234F4" w:rsidRPr="00CA27C0" w14:paraId="22E5F62C" w14:textId="77777777" w:rsidTr="007234F4">
        <w:trPr>
          <w:jc w:val="center"/>
        </w:trPr>
        <w:tc>
          <w:tcPr>
            <w:tcW w:w="2805" w:type="dxa"/>
            <w:tcBorders>
              <w:bottom w:val="single" w:sz="4" w:space="0" w:color="auto"/>
            </w:tcBorders>
          </w:tcPr>
          <w:p w14:paraId="4FA96EAB" w14:textId="77777777" w:rsidR="007234F4" w:rsidRPr="00CA27C0" w:rsidRDefault="007234F4" w:rsidP="007234F4">
            <w:pPr>
              <w:rPr>
                <w:rFonts w:cs="Arial"/>
                <w:b/>
                <w:szCs w:val="24"/>
              </w:rPr>
            </w:pPr>
            <w:r w:rsidRPr="00CA27C0">
              <w:rPr>
                <w:rFonts w:cs="Arial"/>
                <w:b/>
                <w:szCs w:val="24"/>
              </w:rPr>
              <w:t>EVALUATION DATE:</w:t>
            </w:r>
          </w:p>
        </w:tc>
        <w:tc>
          <w:tcPr>
            <w:tcW w:w="2875" w:type="dxa"/>
            <w:tcBorders>
              <w:bottom w:val="single" w:sz="4" w:space="0" w:color="auto"/>
            </w:tcBorders>
          </w:tcPr>
          <w:p w14:paraId="320779DA" w14:textId="29519C30" w:rsidR="007234F4" w:rsidRPr="00CA27C0" w:rsidRDefault="006833F6" w:rsidP="00522627">
            <w:pPr>
              <w:rPr>
                <w:rFonts w:cs="Arial"/>
                <w:szCs w:val="24"/>
              </w:rPr>
            </w:pPr>
            <w:r>
              <w:rPr>
                <w:rFonts w:cs="Arial"/>
                <w:szCs w:val="24"/>
              </w:rPr>
              <w:t>6</w:t>
            </w:r>
            <w:r w:rsidRPr="006833F6">
              <w:rPr>
                <w:rFonts w:cs="Arial"/>
                <w:szCs w:val="24"/>
                <w:vertAlign w:val="superscript"/>
              </w:rPr>
              <w:t>th</w:t>
            </w:r>
            <w:r>
              <w:rPr>
                <w:rFonts w:cs="Arial"/>
                <w:szCs w:val="24"/>
              </w:rPr>
              <w:t xml:space="preserve"> December 2021</w:t>
            </w:r>
          </w:p>
        </w:tc>
        <w:tc>
          <w:tcPr>
            <w:tcW w:w="4278" w:type="dxa"/>
            <w:tcBorders>
              <w:bottom w:val="single" w:sz="4" w:space="0" w:color="auto"/>
            </w:tcBorders>
          </w:tcPr>
          <w:p w14:paraId="63DA70F7" w14:textId="16940A11" w:rsidR="007234F4" w:rsidRPr="00CA27C0" w:rsidRDefault="007234F4" w:rsidP="00734F9F">
            <w:pPr>
              <w:rPr>
                <w:rFonts w:cs="Arial"/>
                <w:b/>
                <w:szCs w:val="24"/>
              </w:rPr>
            </w:pPr>
            <w:r w:rsidRPr="00CA27C0">
              <w:rPr>
                <w:rFonts w:cs="Arial"/>
                <w:b/>
                <w:szCs w:val="24"/>
              </w:rPr>
              <w:t>JE NUMBER:</w:t>
            </w:r>
            <w:r w:rsidR="00570E1B" w:rsidRPr="00CA27C0">
              <w:rPr>
                <w:rFonts w:cs="Arial"/>
                <w:b/>
                <w:szCs w:val="24"/>
              </w:rPr>
              <w:t xml:space="preserve"> </w:t>
            </w:r>
            <w:r w:rsidR="006833F6">
              <w:rPr>
                <w:rFonts w:cs="Arial"/>
                <w:b/>
                <w:szCs w:val="24"/>
              </w:rPr>
              <w:tab/>
            </w:r>
            <w:r w:rsidR="00734F9F" w:rsidRPr="00CA27C0">
              <w:rPr>
                <w:rFonts w:cs="Arial"/>
                <w:b/>
                <w:szCs w:val="24"/>
              </w:rPr>
              <w:t>NC3502</w:t>
            </w:r>
          </w:p>
          <w:p w14:paraId="4E2CAC97" w14:textId="77777777" w:rsidR="007234F4" w:rsidRPr="00CA27C0" w:rsidRDefault="007234F4" w:rsidP="007234F4">
            <w:pPr>
              <w:rPr>
                <w:rFonts w:cs="Arial"/>
                <w:b/>
                <w:szCs w:val="24"/>
              </w:rPr>
            </w:pPr>
          </w:p>
        </w:tc>
      </w:tr>
    </w:tbl>
    <w:p w14:paraId="6B21BD3D" w14:textId="77777777" w:rsidR="00293A07" w:rsidRPr="00CA27C0" w:rsidRDefault="00293A07">
      <w:pPr>
        <w:rPr>
          <w:rFonts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CA27C0" w14:paraId="3BABBD07" w14:textId="77777777" w:rsidTr="007234F4">
        <w:trPr>
          <w:jc w:val="center"/>
        </w:trPr>
        <w:tc>
          <w:tcPr>
            <w:tcW w:w="9964" w:type="dxa"/>
          </w:tcPr>
          <w:p w14:paraId="0865C367" w14:textId="77777777" w:rsidR="00A4552C" w:rsidRPr="00CA27C0" w:rsidRDefault="00293A07" w:rsidP="00A4552C">
            <w:pPr>
              <w:rPr>
                <w:rFonts w:cs="Arial"/>
                <w:szCs w:val="24"/>
              </w:rPr>
            </w:pPr>
            <w:r w:rsidRPr="00CA27C0">
              <w:rPr>
                <w:rFonts w:cs="Arial"/>
                <w:b/>
                <w:szCs w:val="24"/>
              </w:rPr>
              <w:t xml:space="preserve">ROLE &amp; </w:t>
            </w:r>
            <w:r w:rsidR="007234F4" w:rsidRPr="00CA27C0">
              <w:rPr>
                <w:rFonts w:cs="Arial"/>
                <w:b/>
                <w:szCs w:val="24"/>
              </w:rPr>
              <w:t>PURPOSE</w:t>
            </w:r>
            <w:r w:rsidRPr="00CA27C0">
              <w:rPr>
                <w:rFonts w:cs="Arial"/>
                <w:b/>
                <w:szCs w:val="24"/>
              </w:rPr>
              <w:t xml:space="preserve"> OF JOB</w:t>
            </w:r>
            <w:r w:rsidR="007234F4" w:rsidRPr="00CA27C0">
              <w:rPr>
                <w:rFonts w:cs="Arial"/>
                <w:b/>
                <w:szCs w:val="24"/>
              </w:rPr>
              <w:t>:</w:t>
            </w:r>
            <w:r w:rsidR="00A4552C" w:rsidRPr="00CA27C0">
              <w:rPr>
                <w:rFonts w:cs="Arial"/>
                <w:szCs w:val="24"/>
              </w:rPr>
              <w:t xml:space="preserve"> </w:t>
            </w:r>
          </w:p>
          <w:p w14:paraId="4305EBCF" w14:textId="0C14FB6B" w:rsidR="009F25C8" w:rsidRPr="00CA27C0" w:rsidRDefault="009F25C8" w:rsidP="00A4552C">
            <w:pPr>
              <w:rPr>
                <w:rFonts w:cs="Arial"/>
                <w:szCs w:val="24"/>
              </w:rPr>
            </w:pPr>
          </w:p>
          <w:p w14:paraId="1BFDDD1D" w14:textId="1C6DBFD7" w:rsidR="00050F1C" w:rsidRDefault="00050F1C" w:rsidP="00A4552C">
            <w:pPr>
              <w:rPr>
                <w:rFonts w:cs="Arial"/>
                <w:szCs w:val="24"/>
              </w:rPr>
            </w:pPr>
            <w:r w:rsidRPr="00CA27C0">
              <w:rPr>
                <w:rFonts w:cs="Arial"/>
                <w:szCs w:val="24"/>
              </w:rPr>
              <w:t xml:space="preserve">To provide a proactive and responsive service for children, young </w:t>
            </w:r>
            <w:r w:rsidR="00A14716" w:rsidRPr="00CA27C0">
              <w:rPr>
                <w:rFonts w:cs="Arial"/>
                <w:szCs w:val="24"/>
              </w:rPr>
              <w:t>people,</w:t>
            </w:r>
            <w:r w:rsidRPr="00CA27C0">
              <w:rPr>
                <w:rFonts w:cs="Arial"/>
                <w:szCs w:val="24"/>
              </w:rPr>
              <w:t xml:space="preserve"> and their families with SEND.</w:t>
            </w:r>
          </w:p>
          <w:p w14:paraId="39656BBB" w14:textId="77777777" w:rsidR="00EB31FE" w:rsidRPr="00CA27C0" w:rsidRDefault="00EB31FE" w:rsidP="00A4552C">
            <w:pPr>
              <w:rPr>
                <w:rFonts w:cs="Arial"/>
                <w:szCs w:val="24"/>
              </w:rPr>
            </w:pPr>
          </w:p>
          <w:p w14:paraId="50D82BD7" w14:textId="6400FDDE" w:rsidR="00DD3ADC" w:rsidRPr="00CA27C0" w:rsidRDefault="00DD3ADC" w:rsidP="00DD3ADC">
            <w:pPr>
              <w:rPr>
                <w:rFonts w:cs="Arial"/>
                <w:szCs w:val="24"/>
              </w:rPr>
            </w:pPr>
            <w:r w:rsidRPr="00CA27C0">
              <w:rPr>
                <w:rFonts w:cs="Arial"/>
                <w:szCs w:val="24"/>
              </w:rPr>
              <w:t xml:space="preserve">To have operational responsibility and line management of complex send case work to ensure that those children and young people with complex SEND have appropriate educational placements secured that enable them to meet their educational outcomes, prepares them for adulthood and that meet the local authority’s statutory duty. </w:t>
            </w:r>
          </w:p>
          <w:p w14:paraId="06F97F7E" w14:textId="2C9CB268" w:rsidR="00DD3ADC" w:rsidRPr="00CA27C0" w:rsidRDefault="00DD3ADC" w:rsidP="00DD3ADC">
            <w:pPr>
              <w:rPr>
                <w:rFonts w:cs="Arial"/>
                <w:szCs w:val="24"/>
              </w:rPr>
            </w:pPr>
          </w:p>
          <w:p w14:paraId="2F3433A7" w14:textId="4FA3E34C" w:rsidR="00DD3ADC" w:rsidRPr="00CA27C0" w:rsidRDefault="00DD3ADC" w:rsidP="00DD3ADC">
            <w:pPr>
              <w:rPr>
                <w:rFonts w:cs="Arial"/>
                <w:szCs w:val="24"/>
              </w:rPr>
            </w:pPr>
            <w:r w:rsidRPr="00CA27C0">
              <w:rPr>
                <w:rFonts w:cs="Arial"/>
                <w:szCs w:val="24"/>
              </w:rPr>
              <w:t xml:space="preserve">To have line management responsibility for SEND caseworkers and </w:t>
            </w:r>
            <w:r w:rsidR="00A14716" w:rsidRPr="00CA27C0">
              <w:rPr>
                <w:rFonts w:cs="Arial"/>
                <w:szCs w:val="24"/>
              </w:rPr>
              <w:t xml:space="preserve">support staff including work allocation, supervision, quality assurance of work and budget control, ensuring service standards performance indicators, </w:t>
            </w:r>
            <w:r w:rsidRPr="00CA27C0">
              <w:rPr>
                <w:rFonts w:cs="Arial"/>
                <w:szCs w:val="24"/>
              </w:rPr>
              <w:t>and statutory requirements are met</w:t>
            </w:r>
            <w:r w:rsidR="00A14716" w:rsidRPr="00CA27C0">
              <w:rPr>
                <w:rFonts w:cs="Arial"/>
                <w:szCs w:val="24"/>
              </w:rPr>
              <w:t>.</w:t>
            </w:r>
            <w:r w:rsidRPr="00CA27C0">
              <w:rPr>
                <w:rFonts w:cs="Arial"/>
                <w:szCs w:val="24"/>
              </w:rPr>
              <w:t xml:space="preserve"> </w:t>
            </w:r>
          </w:p>
          <w:p w14:paraId="4D7BA153" w14:textId="77777777" w:rsidR="00DD3ADC" w:rsidRPr="00CA27C0" w:rsidRDefault="00DD3ADC" w:rsidP="00DD3ADC">
            <w:pPr>
              <w:rPr>
                <w:rFonts w:cs="Arial"/>
                <w:szCs w:val="24"/>
              </w:rPr>
            </w:pPr>
          </w:p>
          <w:p w14:paraId="1AE8D2D5" w14:textId="37C5B776" w:rsidR="00DD3ADC" w:rsidRPr="00CA27C0" w:rsidRDefault="00DD3ADC" w:rsidP="00DD3ADC">
            <w:pPr>
              <w:rPr>
                <w:rFonts w:cs="Arial"/>
                <w:szCs w:val="24"/>
              </w:rPr>
            </w:pPr>
            <w:r w:rsidRPr="00CA27C0">
              <w:rPr>
                <w:rFonts w:cs="Arial"/>
                <w:szCs w:val="24"/>
              </w:rPr>
              <w:t>Responsible for decision making for key elements of EHCP case work and ensuring that all communication and contact with young people, parents and schools is timely, supportive, and constructive, so that confidence in the service is maintained and improved</w:t>
            </w:r>
          </w:p>
          <w:p w14:paraId="588742C9" w14:textId="2E2DB359" w:rsidR="00DD3ADC" w:rsidRPr="00CA27C0" w:rsidRDefault="00DD3ADC" w:rsidP="00DD3ADC">
            <w:pPr>
              <w:rPr>
                <w:rFonts w:cs="Arial"/>
                <w:b/>
                <w:i/>
                <w:szCs w:val="24"/>
              </w:rPr>
            </w:pPr>
            <w:r w:rsidRPr="00CA27C0">
              <w:rPr>
                <w:rFonts w:cs="Arial"/>
                <w:szCs w:val="24"/>
              </w:rPr>
              <w:t>To have operational responsibility for ensuring high profile cases have a dynamic Education Health and Care Plans (EHCP) that accurately represents the child or young person and their needs.</w:t>
            </w:r>
          </w:p>
          <w:p w14:paraId="615EB4A8" w14:textId="77777777" w:rsidR="00DD3ADC" w:rsidRPr="00CA27C0" w:rsidRDefault="00DD3ADC" w:rsidP="00DD3ADC">
            <w:pPr>
              <w:rPr>
                <w:rFonts w:cs="Arial"/>
                <w:szCs w:val="24"/>
              </w:rPr>
            </w:pPr>
          </w:p>
          <w:p w14:paraId="7CDC0CBB" w14:textId="02E2A97F" w:rsidR="00DD3ADC" w:rsidRDefault="00DD3ADC" w:rsidP="00DD3ADC">
            <w:pPr>
              <w:tabs>
                <w:tab w:val="left" w:pos="561"/>
              </w:tabs>
              <w:rPr>
                <w:rFonts w:cs="Arial"/>
                <w:noProof/>
                <w:szCs w:val="24"/>
              </w:rPr>
            </w:pPr>
            <w:r w:rsidRPr="00CA27C0">
              <w:rPr>
                <w:rFonts w:cs="Arial"/>
                <w:szCs w:val="24"/>
              </w:rPr>
              <w:t xml:space="preserve">To prepare the local authority’s statement of case and take the lead on and represent the local authority at SEN Mediation and First Tier Tribunals as well as respond to complaints </w:t>
            </w:r>
            <w:r w:rsidR="00050F1C" w:rsidRPr="00CA27C0">
              <w:rPr>
                <w:rFonts w:cs="Arial"/>
                <w:szCs w:val="24"/>
              </w:rPr>
              <w:t>and negotiate</w:t>
            </w:r>
            <w:r w:rsidRPr="00CA27C0">
              <w:rPr>
                <w:rFonts w:cs="Arial"/>
                <w:noProof/>
                <w:szCs w:val="24"/>
              </w:rPr>
              <w:t xml:space="preserve"> on a regular basis with Solicitors/MP Offices, complaints, and the Freedom of Information Team.</w:t>
            </w:r>
          </w:p>
          <w:p w14:paraId="4C8D2854" w14:textId="77777777" w:rsidR="00EB31FE" w:rsidRPr="00CA27C0" w:rsidRDefault="00EB31FE" w:rsidP="00DD3ADC">
            <w:pPr>
              <w:tabs>
                <w:tab w:val="left" w:pos="561"/>
              </w:tabs>
              <w:rPr>
                <w:rFonts w:cs="Arial"/>
                <w:noProof/>
                <w:szCs w:val="24"/>
              </w:rPr>
            </w:pPr>
          </w:p>
          <w:p w14:paraId="2B2BBFAD" w14:textId="77777777" w:rsidR="009A1E69" w:rsidRPr="00CA27C0" w:rsidRDefault="00A14716" w:rsidP="00A14716">
            <w:pPr>
              <w:rPr>
                <w:rFonts w:cs="Arial"/>
                <w:szCs w:val="24"/>
              </w:rPr>
            </w:pPr>
            <w:r w:rsidRPr="00CA27C0">
              <w:rPr>
                <w:rFonts w:cs="Arial"/>
                <w:szCs w:val="24"/>
              </w:rPr>
              <w:t xml:space="preserve">To be a link officer for named special schools and facilitate and </w:t>
            </w:r>
            <w:r w:rsidR="003D6E79" w:rsidRPr="00CA27C0">
              <w:rPr>
                <w:rFonts w:cs="Arial"/>
                <w:szCs w:val="24"/>
              </w:rPr>
              <w:t>lead termly</w:t>
            </w:r>
            <w:r w:rsidRPr="00CA27C0">
              <w:rPr>
                <w:rFonts w:cs="Arial"/>
                <w:szCs w:val="24"/>
              </w:rPr>
              <w:t xml:space="preserve"> monitoring meetings to ensure that all children and young people are receiving a positive experience within their education setting and be able to provide a proactive service to ensure timely action on potential risks. </w:t>
            </w:r>
          </w:p>
          <w:p w14:paraId="2BB1225D" w14:textId="17BC3AE2" w:rsidR="00A14716" w:rsidRPr="00CA27C0" w:rsidRDefault="00A14716" w:rsidP="00A14716">
            <w:pPr>
              <w:rPr>
                <w:rFonts w:cs="Arial"/>
                <w:szCs w:val="24"/>
              </w:rPr>
            </w:pPr>
            <w:r w:rsidRPr="00CA27C0">
              <w:rPr>
                <w:rFonts w:cs="Arial"/>
                <w:szCs w:val="24"/>
              </w:rPr>
              <w:t xml:space="preserve"> </w:t>
            </w:r>
          </w:p>
          <w:p w14:paraId="7AD07F50" w14:textId="0B658797" w:rsidR="00A14716" w:rsidRPr="00CA27C0" w:rsidRDefault="009A1E69" w:rsidP="00DD3ADC">
            <w:pPr>
              <w:tabs>
                <w:tab w:val="left" w:pos="561"/>
              </w:tabs>
              <w:rPr>
                <w:rFonts w:cs="Arial"/>
                <w:szCs w:val="24"/>
              </w:rPr>
            </w:pPr>
            <w:r w:rsidRPr="00CA27C0">
              <w:rPr>
                <w:rFonts w:cs="Arial"/>
                <w:szCs w:val="24"/>
              </w:rPr>
              <w:t>To maintain electronic and paper records in accordance with service standards ensuring accurate case recording of all aspects of the EHC process</w:t>
            </w:r>
            <w:r w:rsidR="00EB31FE">
              <w:rPr>
                <w:rFonts w:cs="Arial"/>
                <w:szCs w:val="24"/>
              </w:rPr>
              <w:t>.</w:t>
            </w:r>
          </w:p>
          <w:p w14:paraId="3149F6CF" w14:textId="77777777" w:rsidR="009A1E69" w:rsidRPr="00CA27C0" w:rsidRDefault="009A1E69" w:rsidP="00DD3ADC">
            <w:pPr>
              <w:tabs>
                <w:tab w:val="left" w:pos="561"/>
              </w:tabs>
              <w:rPr>
                <w:rFonts w:cs="Arial"/>
                <w:noProof/>
                <w:szCs w:val="24"/>
              </w:rPr>
            </w:pPr>
          </w:p>
          <w:p w14:paraId="3A378B27" w14:textId="2AF743DA" w:rsidR="003D6E79" w:rsidRDefault="003D6E79" w:rsidP="003D6E79">
            <w:pPr>
              <w:rPr>
                <w:rFonts w:cs="Arial"/>
                <w:szCs w:val="24"/>
              </w:rPr>
            </w:pPr>
            <w:r w:rsidRPr="00CA27C0">
              <w:rPr>
                <w:rFonts w:cs="Arial"/>
                <w:szCs w:val="24"/>
              </w:rPr>
              <w:lastRenderedPageBreak/>
              <w:t>To support the continual improvement cycle by quality assuring the work of the SEND caseworkers and undertake case audits as part of the services Quality Assurance Framework</w:t>
            </w:r>
            <w:r w:rsidR="00EB31FE">
              <w:rPr>
                <w:rFonts w:cs="Arial"/>
                <w:szCs w:val="24"/>
              </w:rPr>
              <w:t>.</w:t>
            </w:r>
          </w:p>
          <w:p w14:paraId="6AF2BD50" w14:textId="77777777" w:rsidR="00EB31FE" w:rsidRPr="00CA27C0" w:rsidRDefault="00EB31FE" w:rsidP="003D6E79">
            <w:pPr>
              <w:rPr>
                <w:rFonts w:cs="Arial"/>
                <w:szCs w:val="24"/>
              </w:rPr>
            </w:pPr>
          </w:p>
          <w:p w14:paraId="7085EDC5" w14:textId="5001FE39" w:rsidR="00DD3ADC" w:rsidRPr="00CA27C0" w:rsidRDefault="003D6E79" w:rsidP="00B077F7">
            <w:pPr>
              <w:rPr>
                <w:rFonts w:cs="Arial"/>
                <w:szCs w:val="24"/>
              </w:rPr>
            </w:pPr>
            <w:r w:rsidRPr="00CA27C0">
              <w:rPr>
                <w:rFonts w:cs="Arial"/>
                <w:szCs w:val="24"/>
              </w:rPr>
              <w:t xml:space="preserve">To deputise as required for the SEND Team Manager in </w:t>
            </w:r>
            <w:r w:rsidR="006833F6">
              <w:rPr>
                <w:rFonts w:cs="Arial"/>
                <w:szCs w:val="24"/>
              </w:rPr>
              <w:t xml:space="preserve">their </w:t>
            </w:r>
            <w:r w:rsidRPr="00CA27C0">
              <w:rPr>
                <w:rFonts w:cs="Arial"/>
                <w:szCs w:val="24"/>
              </w:rPr>
              <w:t>absence</w:t>
            </w:r>
            <w:r w:rsidR="00EB31FE">
              <w:rPr>
                <w:rFonts w:cs="Arial"/>
                <w:szCs w:val="24"/>
              </w:rPr>
              <w:t>.</w:t>
            </w:r>
          </w:p>
          <w:p w14:paraId="3F8DBD80" w14:textId="43A997D9" w:rsidR="003268FC" w:rsidRPr="00CA27C0" w:rsidRDefault="003268FC" w:rsidP="00B077F7">
            <w:pPr>
              <w:rPr>
                <w:rFonts w:cs="Arial"/>
                <w:b/>
                <w:szCs w:val="24"/>
              </w:rPr>
            </w:pPr>
          </w:p>
        </w:tc>
      </w:tr>
    </w:tbl>
    <w:p w14:paraId="467F941A" w14:textId="77777777" w:rsidR="007234F4" w:rsidRPr="00CA27C0" w:rsidRDefault="007234F4" w:rsidP="007234F4">
      <w:pPr>
        <w:rPr>
          <w:rFonts w:cs="Arial"/>
          <w:b/>
          <w:szCs w:val="24"/>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9A1E69" w:rsidRPr="00CA27C0" w14:paraId="743D5549" w14:textId="77777777" w:rsidTr="007234F4">
        <w:trPr>
          <w:cantSplit/>
          <w:jc w:val="center"/>
        </w:trPr>
        <w:tc>
          <w:tcPr>
            <w:tcW w:w="10076" w:type="dxa"/>
            <w:gridSpan w:val="2"/>
            <w:tcBorders>
              <w:top w:val="single" w:sz="4" w:space="0" w:color="auto"/>
              <w:bottom w:val="single" w:sz="4" w:space="0" w:color="auto"/>
            </w:tcBorders>
            <w:shd w:val="clear" w:color="auto" w:fill="E0E0E0"/>
          </w:tcPr>
          <w:p w14:paraId="27618C21" w14:textId="77777777" w:rsidR="007234F4" w:rsidRPr="00CA27C0" w:rsidRDefault="007234F4" w:rsidP="007234F4">
            <w:pPr>
              <w:rPr>
                <w:rFonts w:cs="Arial"/>
                <w:szCs w:val="24"/>
              </w:rPr>
            </w:pPr>
            <w:r w:rsidRPr="00CA27C0">
              <w:rPr>
                <w:rFonts w:cs="Arial"/>
                <w:b/>
                <w:szCs w:val="24"/>
              </w:rPr>
              <w:t>PRINCIPAL ACCOUNTABILITIES:</w:t>
            </w:r>
          </w:p>
          <w:p w14:paraId="644989EE" w14:textId="77777777" w:rsidR="007234F4" w:rsidRPr="00CA27C0" w:rsidRDefault="007234F4" w:rsidP="007234F4">
            <w:pPr>
              <w:rPr>
                <w:rFonts w:cs="Arial"/>
                <w:b/>
                <w:i/>
                <w:szCs w:val="24"/>
              </w:rPr>
            </w:pPr>
            <w:r w:rsidRPr="00CA27C0">
              <w:rPr>
                <w:rFonts w:cs="Arial"/>
                <w:b/>
                <w:i/>
                <w:szCs w:val="24"/>
              </w:rPr>
              <w:t>Please note decision making must be included within the Principal Accountabilities</w:t>
            </w:r>
          </w:p>
        </w:tc>
      </w:tr>
      <w:tr w:rsidR="009A1E69" w:rsidRPr="00CA27C0" w14:paraId="12D2B25E" w14:textId="77777777" w:rsidTr="007234F4">
        <w:trPr>
          <w:cantSplit/>
          <w:jc w:val="center"/>
        </w:trPr>
        <w:tc>
          <w:tcPr>
            <w:tcW w:w="592" w:type="dxa"/>
            <w:tcBorders>
              <w:top w:val="single" w:sz="4" w:space="0" w:color="auto"/>
              <w:bottom w:val="single" w:sz="4" w:space="0" w:color="auto"/>
              <w:right w:val="single" w:sz="4" w:space="0" w:color="auto"/>
            </w:tcBorders>
          </w:tcPr>
          <w:p w14:paraId="6FFDCBF3" w14:textId="77777777" w:rsidR="007234F4" w:rsidRPr="00CA27C0" w:rsidRDefault="007234F4" w:rsidP="007234F4">
            <w:pPr>
              <w:rPr>
                <w:rFonts w:cs="Arial"/>
                <w:szCs w:val="24"/>
              </w:rPr>
            </w:pPr>
            <w:r w:rsidRPr="00CA27C0">
              <w:rPr>
                <w:rFonts w:cs="Arial"/>
                <w:szCs w:val="24"/>
              </w:rPr>
              <w:t>1.</w:t>
            </w:r>
          </w:p>
        </w:tc>
        <w:tc>
          <w:tcPr>
            <w:tcW w:w="9484" w:type="dxa"/>
            <w:tcBorders>
              <w:top w:val="single" w:sz="4" w:space="0" w:color="auto"/>
              <w:left w:val="single" w:sz="4" w:space="0" w:color="auto"/>
              <w:bottom w:val="single" w:sz="4" w:space="0" w:color="auto"/>
            </w:tcBorders>
          </w:tcPr>
          <w:p w14:paraId="237F9E3C" w14:textId="77777777" w:rsidR="007234F4" w:rsidRDefault="007234F4" w:rsidP="007234F4">
            <w:pPr>
              <w:rPr>
                <w:rFonts w:cs="Arial"/>
                <w:szCs w:val="24"/>
              </w:rPr>
            </w:pPr>
            <w:r w:rsidRPr="00CA27C0">
              <w:rPr>
                <w:rFonts w:cs="Arial"/>
                <w:szCs w:val="24"/>
              </w:rPr>
              <w:t xml:space="preserve">To promote and safeguard the welfare of children, young people and/or vulnerable adults </w:t>
            </w:r>
            <w:r w:rsidR="001E6E6D" w:rsidRPr="00CA27C0">
              <w:rPr>
                <w:rFonts w:cs="Arial"/>
                <w:szCs w:val="24"/>
              </w:rPr>
              <w:t>acting as the person responsible to co-ordinate support throughout the SEND process to ensure that good outcomes are achieved</w:t>
            </w:r>
            <w:r w:rsidR="00B75CC1" w:rsidRPr="00CA27C0">
              <w:rPr>
                <w:rFonts w:cs="Arial"/>
                <w:szCs w:val="24"/>
              </w:rPr>
              <w:t xml:space="preserve"> and to progress safeguarding concerns in line with policy and procedure.</w:t>
            </w:r>
          </w:p>
          <w:p w14:paraId="768621FC" w14:textId="2E02262F" w:rsidR="006833F6" w:rsidRPr="00CA27C0" w:rsidRDefault="006833F6" w:rsidP="007234F4">
            <w:pPr>
              <w:rPr>
                <w:rFonts w:cs="Arial"/>
                <w:szCs w:val="24"/>
              </w:rPr>
            </w:pPr>
          </w:p>
        </w:tc>
      </w:tr>
      <w:tr w:rsidR="009A1E69" w:rsidRPr="00CA27C0" w14:paraId="4656D12E" w14:textId="77777777" w:rsidTr="007234F4">
        <w:trPr>
          <w:cantSplit/>
          <w:jc w:val="center"/>
        </w:trPr>
        <w:tc>
          <w:tcPr>
            <w:tcW w:w="592" w:type="dxa"/>
            <w:tcBorders>
              <w:top w:val="single" w:sz="4" w:space="0" w:color="auto"/>
              <w:bottom w:val="single" w:sz="4" w:space="0" w:color="auto"/>
              <w:right w:val="single" w:sz="4" w:space="0" w:color="auto"/>
            </w:tcBorders>
          </w:tcPr>
          <w:p w14:paraId="38117054" w14:textId="77777777" w:rsidR="007234F4" w:rsidRPr="00CA27C0" w:rsidRDefault="007234F4" w:rsidP="007234F4">
            <w:pPr>
              <w:rPr>
                <w:rFonts w:cs="Arial"/>
                <w:szCs w:val="24"/>
              </w:rPr>
            </w:pPr>
            <w:r w:rsidRPr="00CA27C0">
              <w:rPr>
                <w:rFonts w:cs="Arial"/>
                <w:szCs w:val="24"/>
              </w:rPr>
              <w:t>2.</w:t>
            </w:r>
          </w:p>
        </w:tc>
        <w:tc>
          <w:tcPr>
            <w:tcW w:w="9484" w:type="dxa"/>
            <w:tcBorders>
              <w:top w:val="single" w:sz="4" w:space="0" w:color="auto"/>
              <w:left w:val="single" w:sz="4" w:space="0" w:color="auto"/>
              <w:bottom w:val="single" w:sz="4" w:space="0" w:color="auto"/>
            </w:tcBorders>
          </w:tcPr>
          <w:p w14:paraId="2E2B4250" w14:textId="37BFE765" w:rsidR="00306A8C" w:rsidRPr="00CA27C0" w:rsidRDefault="00AB2088" w:rsidP="004466AE">
            <w:pPr>
              <w:tabs>
                <w:tab w:val="num" w:pos="709"/>
              </w:tabs>
              <w:rPr>
                <w:rFonts w:cs="Arial"/>
                <w:b/>
                <w:szCs w:val="24"/>
              </w:rPr>
            </w:pPr>
            <w:r w:rsidRPr="00CA27C0">
              <w:rPr>
                <w:rFonts w:cs="Arial"/>
                <w:b/>
                <w:szCs w:val="24"/>
              </w:rPr>
              <w:t>Customer Focus –</w:t>
            </w:r>
          </w:p>
          <w:p w14:paraId="02F9543B" w14:textId="70A4D63A" w:rsidR="00B75CC1" w:rsidRPr="00CA27C0" w:rsidRDefault="00B75CC1" w:rsidP="00B75CC1">
            <w:pPr>
              <w:rPr>
                <w:rFonts w:cs="Arial"/>
                <w:szCs w:val="24"/>
              </w:rPr>
            </w:pPr>
            <w:r w:rsidRPr="00CA27C0">
              <w:rPr>
                <w:rFonts w:cs="Arial"/>
                <w:szCs w:val="24"/>
              </w:rPr>
              <w:t>To provide a proactive and responsive front facing service for children, young people, and their families with SEND.</w:t>
            </w:r>
          </w:p>
          <w:p w14:paraId="78B892EB" w14:textId="77777777" w:rsidR="00B75CC1" w:rsidRPr="00CA27C0" w:rsidRDefault="00B75CC1" w:rsidP="004466AE">
            <w:pPr>
              <w:tabs>
                <w:tab w:val="num" w:pos="709"/>
              </w:tabs>
              <w:rPr>
                <w:rFonts w:cs="Arial"/>
                <w:b/>
                <w:szCs w:val="24"/>
              </w:rPr>
            </w:pPr>
          </w:p>
          <w:p w14:paraId="5B9A003F" w14:textId="77777777" w:rsidR="0048033B" w:rsidRPr="00CA27C0" w:rsidRDefault="002F6B52" w:rsidP="0048033B">
            <w:pPr>
              <w:tabs>
                <w:tab w:val="num" w:pos="709"/>
              </w:tabs>
              <w:rPr>
                <w:rFonts w:cs="Arial"/>
                <w:noProof/>
                <w:szCs w:val="24"/>
              </w:rPr>
            </w:pPr>
            <w:r w:rsidRPr="00CA27C0">
              <w:rPr>
                <w:rFonts w:cs="Arial"/>
                <w:noProof/>
                <w:szCs w:val="24"/>
              </w:rPr>
              <w:t>Support the T</w:t>
            </w:r>
            <w:r w:rsidR="0048033B" w:rsidRPr="00CA27C0">
              <w:rPr>
                <w:rFonts w:cs="Arial"/>
                <w:noProof/>
                <w:szCs w:val="24"/>
              </w:rPr>
              <w:t>eam Manager to use  customer feedback to inform service improvement and practice.</w:t>
            </w:r>
          </w:p>
          <w:p w14:paraId="3E084C13" w14:textId="77777777" w:rsidR="0048033B" w:rsidRPr="00CA27C0" w:rsidRDefault="0048033B" w:rsidP="004466AE">
            <w:pPr>
              <w:tabs>
                <w:tab w:val="num" w:pos="709"/>
              </w:tabs>
              <w:rPr>
                <w:rFonts w:cs="Arial"/>
                <w:noProof/>
                <w:szCs w:val="24"/>
              </w:rPr>
            </w:pPr>
          </w:p>
          <w:p w14:paraId="5F5B50EA" w14:textId="77777777" w:rsidR="004466AE" w:rsidRPr="00CA27C0" w:rsidRDefault="00306A8C" w:rsidP="004466AE">
            <w:pPr>
              <w:tabs>
                <w:tab w:val="num" w:pos="709"/>
              </w:tabs>
              <w:rPr>
                <w:rFonts w:cs="Arial"/>
                <w:noProof/>
                <w:szCs w:val="24"/>
              </w:rPr>
            </w:pPr>
            <w:r w:rsidRPr="00CA27C0">
              <w:rPr>
                <w:rFonts w:cs="Arial"/>
                <w:szCs w:val="24"/>
              </w:rPr>
              <w:t>Support the Team Manager</w:t>
            </w:r>
            <w:r w:rsidRPr="00CA27C0">
              <w:rPr>
                <w:rFonts w:cs="Arial"/>
                <w:b/>
                <w:szCs w:val="24"/>
              </w:rPr>
              <w:t xml:space="preserve"> </w:t>
            </w:r>
            <w:r w:rsidRPr="00CA27C0">
              <w:rPr>
                <w:rFonts w:cs="Arial"/>
                <w:szCs w:val="24"/>
              </w:rPr>
              <w:t xml:space="preserve">to </w:t>
            </w:r>
            <w:r w:rsidRPr="00CA27C0">
              <w:rPr>
                <w:rFonts w:cs="Arial"/>
                <w:noProof/>
                <w:szCs w:val="24"/>
              </w:rPr>
              <w:t>e</w:t>
            </w:r>
            <w:r w:rsidR="004466AE" w:rsidRPr="00CA27C0">
              <w:rPr>
                <w:rFonts w:cs="Arial"/>
                <w:noProof/>
                <w:szCs w:val="24"/>
              </w:rPr>
              <w:t>nsure parents and young people with SEND play an active pa</w:t>
            </w:r>
            <w:r w:rsidR="006B18D6" w:rsidRPr="00CA27C0">
              <w:rPr>
                <w:rFonts w:cs="Arial"/>
                <w:noProof/>
                <w:szCs w:val="24"/>
              </w:rPr>
              <w:t>rt in service development and i</w:t>
            </w:r>
            <w:r w:rsidR="004466AE" w:rsidRPr="00CA27C0">
              <w:rPr>
                <w:rFonts w:cs="Arial"/>
                <w:noProof/>
                <w:szCs w:val="24"/>
              </w:rPr>
              <w:t>dentify innovative solutions (sometimes in the face of significant challenge) which minimises the need for parents to seek remedy through the SEN</w:t>
            </w:r>
            <w:r w:rsidR="002F6B52" w:rsidRPr="00CA27C0">
              <w:rPr>
                <w:rFonts w:cs="Arial"/>
                <w:noProof/>
                <w:szCs w:val="24"/>
              </w:rPr>
              <w:t>D</w:t>
            </w:r>
            <w:r w:rsidR="004466AE" w:rsidRPr="00CA27C0">
              <w:rPr>
                <w:rFonts w:cs="Arial"/>
                <w:noProof/>
                <w:szCs w:val="24"/>
              </w:rPr>
              <w:t xml:space="preserve"> Tribunal arrangements.</w:t>
            </w:r>
          </w:p>
          <w:p w14:paraId="4D3BFCF2" w14:textId="77777777" w:rsidR="004466AE" w:rsidRPr="00CA27C0" w:rsidRDefault="004466AE" w:rsidP="004466AE">
            <w:pPr>
              <w:tabs>
                <w:tab w:val="num" w:pos="709"/>
              </w:tabs>
              <w:rPr>
                <w:rFonts w:cs="Arial"/>
                <w:noProof/>
                <w:szCs w:val="24"/>
              </w:rPr>
            </w:pPr>
          </w:p>
          <w:p w14:paraId="1163A4E3" w14:textId="77777777" w:rsidR="004466AE" w:rsidRPr="00CA27C0" w:rsidRDefault="004466AE" w:rsidP="004466AE">
            <w:pPr>
              <w:tabs>
                <w:tab w:val="num" w:pos="709"/>
              </w:tabs>
              <w:rPr>
                <w:rFonts w:cs="Arial"/>
                <w:noProof/>
                <w:szCs w:val="24"/>
              </w:rPr>
            </w:pPr>
            <w:r w:rsidRPr="00CA27C0">
              <w:rPr>
                <w:rFonts w:cs="Arial"/>
                <w:noProof/>
                <w:szCs w:val="24"/>
              </w:rPr>
              <w:t>Provide training, s</w:t>
            </w:r>
            <w:r w:rsidR="0048033B" w:rsidRPr="00CA27C0">
              <w:rPr>
                <w:rFonts w:cs="Arial"/>
                <w:noProof/>
                <w:szCs w:val="24"/>
              </w:rPr>
              <w:t xml:space="preserve">upport and advice to schools , </w:t>
            </w:r>
            <w:r w:rsidRPr="00CA27C0">
              <w:rPr>
                <w:rFonts w:cs="Arial"/>
                <w:noProof/>
                <w:szCs w:val="24"/>
              </w:rPr>
              <w:t xml:space="preserve"> educational providers </w:t>
            </w:r>
            <w:r w:rsidR="0048033B" w:rsidRPr="00CA27C0">
              <w:rPr>
                <w:rFonts w:cs="Arial"/>
                <w:noProof/>
                <w:szCs w:val="24"/>
              </w:rPr>
              <w:t xml:space="preserve">and other key stakeholders </w:t>
            </w:r>
            <w:r w:rsidRPr="00CA27C0">
              <w:rPr>
                <w:rFonts w:cs="Arial"/>
                <w:noProof/>
                <w:szCs w:val="24"/>
              </w:rPr>
              <w:t>to develop their capacity to meet pupil needs in respect of SEN</w:t>
            </w:r>
            <w:r w:rsidR="002F6B52" w:rsidRPr="00CA27C0">
              <w:rPr>
                <w:rFonts w:cs="Arial"/>
                <w:noProof/>
                <w:szCs w:val="24"/>
              </w:rPr>
              <w:t>D</w:t>
            </w:r>
            <w:r w:rsidRPr="00CA27C0">
              <w:rPr>
                <w:rFonts w:cs="Arial"/>
                <w:noProof/>
                <w:szCs w:val="24"/>
              </w:rPr>
              <w:t>.</w:t>
            </w:r>
          </w:p>
          <w:p w14:paraId="36B94B31" w14:textId="77777777" w:rsidR="004466AE" w:rsidRPr="00CA27C0" w:rsidRDefault="004466AE" w:rsidP="004466AE">
            <w:pPr>
              <w:tabs>
                <w:tab w:val="num" w:pos="709"/>
              </w:tabs>
              <w:rPr>
                <w:rFonts w:cs="Arial"/>
                <w:noProof/>
                <w:szCs w:val="24"/>
              </w:rPr>
            </w:pPr>
          </w:p>
          <w:p w14:paraId="7D866F83" w14:textId="77777777" w:rsidR="004466AE" w:rsidRPr="00CA27C0" w:rsidRDefault="00306A8C" w:rsidP="004466AE">
            <w:pPr>
              <w:tabs>
                <w:tab w:val="num" w:pos="709"/>
              </w:tabs>
              <w:rPr>
                <w:rFonts w:cs="Arial"/>
                <w:noProof/>
                <w:szCs w:val="24"/>
              </w:rPr>
            </w:pPr>
            <w:r w:rsidRPr="00CA27C0">
              <w:rPr>
                <w:rFonts w:cs="Arial"/>
                <w:noProof/>
                <w:szCs w:val="24"/>
              </w:rPr>
              <w:t>Along</w:t>
            </w:r>
            <w:r w:rsidR="006B18D6" w:rsidRPr="00CA27C0">
              <w:rPr>
                <w:rFonts w:cs="Arial"/>
                <w:noProof/>
                <w:szCs w:val="24"/>
              </w:rPr>
              <w:t>side</w:t>
            </w:r>
            <w:r w:rsidR="0048033B" w:rsidRPr="00CA27C0">
              <w:rPr>
                <w:rFonts w:cs="Arial"/>
                <w:noProof/>
                <w:szCs w:val="24"/>
              </w:rPr>
              <w:t xml:space="preserve"> </w:t>
            </w:r>
            <w:r w:rsidRPr="00CA27C0">
              <w:rPr>
                <w:rFonts w:cs="Arial"/>
                <w:noProof/>
                <w:szCs w:val="24"/>
              </w:rPr>
              <w:t>the Team Manager,w</w:t>
            </w:r>
            <w:r w:rsidR="004466AE" w:rsidRPr="00CA27C0">
              <w:rPr>
                <w:rFonts w:cs="Arial"/>
                <w:noProof/>
                <w:szCs w:val="24"/>
              </w:rPr>
              <w:t>ork with senior school leaders to negotiate and sometimes direct a school to admit a vulnerable or challenging learner.</w:t>
            </w:r>
          </w:p>
          <w:p w14:paraId="2970F731" w14:textId="77777777" w:rsidR="004466AE" w:rsidRPr="00CA27C0" w:rsidRDefault="004466AE" w:rsidP="004466AE">
            <w:pPr>
              <w:tabs>
                <w:tab w:val="num" w:pos="709"/>
              </w:tabs>
              <w:rPr>
                <w:rFonts w:cs="Arial"/>
                <w:noProof/>
                <w:szCs w:val="24"/>
              </w:rPr>
            </w:pPr>
          </w:p>
          <w:p w14:paraId="26DA9EC7" w14:textId="77777777" w:rsidR="00AB2088" w:rsidRDefault="004466AE" w:rsidP="00EB31FE">
            <w:pPr>
              <w:tabs>
                <w:tab w:val="num" w:pos="709"/>
              </w:tabs>
              <w:rPr>
                <w:rFonts w:cs="Arial"/>
                <w:noProof/>
                <w:szCs w:val="24"/>
              </w:rPr>
            </w:pPr>
            <w:r w:rsidRPr="00CA27C0">
              <w:rPr>
                <w:rFonts w:cs="Arial"/>
                <w:noProof/>
                <w:szCs w:val="24"/>
              </w:rPr>
              <w:t>Communicate local authority decisions about SEN</w:t>
            </w:r>
            <w:r w:rsidR="002F6B52" w:rsidRPr="00CA27C0">
              <w:rPr>
                <w:rFonts w:cs="Arial"/>
                <w:noProof/>
                <w:szCs w:val="24"/>
              </w:rPr>
              <w:t>D</w:t>
            </w:r>
            <w:r w:rsidRPr="00CA27C0">
              <w:rPr>
                <w:rFonts w:cs="Arial"/>
                <w:noProof/>
                <w:szCs w:val="24"/>
              </w:rPr>
              <w:t xml:space="preserve"> provision and negotiate on behalf of the authority where there are disputes or disagreements.</w:t>
            </w:r>
          </w:p>
          <w:p w14:paraId="03C20C19" w14:textId="71E6305F" w:rsidR="006833F6" w:rsidRPr="00CA27C0" w:rsidRDefault="006833F6" w:rsidP="00EB31FE">
            <w:pPr>
              <w:tabs>
                <w:tab w:val="num" w:pos="709"/>
              </w:tabs>
              <w:rPr>
                <w:rFonts w:cs="Arial"/>
                <w:b/>
                <w:szCs w:val="24"/>
              </w:rPr>
            </w:pPr>
          </w:p>
        </w:tc>
      </w:tr>
      <w:tr w:rsidR="009A1E69" w:rsidRPr="00CA27C0" w14:paraId="7054B96E" w14:textId="77777777" w:rsidTr="007234F4">
        <w:trPr>
          <w:cantSplit/>
          <w:jc w:val="center"/>
        </w:trPr>
        <w:tc>
          <w:tcPr>
            <w:tcW w:w="592" w:type="dxa"/>
            <w:tcBorders>
              <w:top w:val="single" w:sz="4" w:space="0" w:color="auto"/>
              <w:bottom w:val="single" w:sz="4" w:space="0" w:color="auto"/>
              <w:right w:val="single" w:sz="4" w:space="0" w:color="auto"/>
            </w:tcBorders>
          </w:tcPr>
          <w:p w14:paraId="0BA3B119" w14:textId="77777777" w:rsidR="007234F4" w:rsidRPr="00CA27C0" w:rsidRDefault="007234F4" w:rsidP="007234F4">
            <w:pPr>
              <w:rPr>
                <w:rFonts w:cs="Arial"/>
                <w:szCs w:val="24"/>
              </w:rPr>
            </w:pPr>
            <w:r w:rsidRPr="00CA27C0">
              <w:rPr>
                <w:rFonts w:cs="Arial"/>
                <w:szCs w:val="24"/>
              </w:rPr>
              <w:t>3.</w:t>
            </w:r>
          </w:p>
        </w:tc>
        <w:tc>
          <w:tcPr>
            <w:tcW w:w="9484" w:type="dxa"/>
            <w:tcBorders>
              <w:top w:val="single" w:sz="4" w:space="0" w:color="auto"/>
              <w:left w:val="single" w:sz="4" w:space="0" w:color="auto"/>
              <w:bottom w:val="single" w:sz="4" w:space="0" w:color="auto"/>
            </w:tcBorders>
          </w:tcPr>
          <w:p w14:paraId="21CDC854" w14:textId="32AF7389" w:rsidR="00306A8C" w:rsidRPr="00CA27C0" w:rsidRDefault="00AB2088" w:rsidP="00306A8C">
            <w:pPr>
              <w:rPr>
                <w:rFonts w:cs="Arial"/>
                <w:b/>
                <w:szCs w:val="24"/>
              </w:rPr>
            </w:pPr>
            <w:r w:rsidRPr="00CA27C0">
              <w:rPr>
                <w:rFonts w:cs="Arial"/>
                <w:b/>
                <w:szCs w:val="24"/>
              </w:rPr>
              <w:t xml:space="preserve">Performance Management </w:t>
            </w:r>
            <w:r w:rsidR="00B75CC1" w:rsidRPr="00CA27C0">
              <w:rPr>
                <w:rFonts w:cs="Arial"/>
                <w:b/>
                <w:szCs w:val="24"/>
              </w:rPr>
              <w:t>–</w:t>
            </w:r>
          </w:p>
          <w:p w14:paraId="0C301064" w14:textId="742DF7E1" w:rsidR="00B75CC1" w:rsidRPr="00CA27C0" w:rsidRDefault="00B75CC1" w:rsidP="00306A8C">
            <w:pPr>
              <w:rPr>
                <w:rFonts w:cs="Arial"/>
                <w:bCs/>
                <w:szCs w:val="24"/>
              </w:rPr>
            </w:pPr>
            <w:r w:rsidRPr="00CA27C0">
              <w:rPr>
                <w:rFonts w:cs="Arial"/>
                <w:bCs/>
                <w:szCs w:val="24"/>
              </w:rPr>
              <w:t xml:space="preserve">To ensure the effective supervision of staff (including </w:t>
            </w:r>
            <w:r w:rsidR="008A2BB0" w:rsidRPr="00CA27C0">
              <w:rPr>
                <w:rFonts w:cs="Arial"/>
                <w:bCs/>
                <w:szCs w:val="24"/>
              </w:rPr>
              <w:t>PDGR’s) to</w:t>
            </w:r>
            <w:r w:rsidRPr="00CA27C0">
              <w:rPr>
                <w:rFonts w:cs="Arial"/>
                <w:bCs/>
                <w:szCs w:val="24"/>
              </w:rPr>
              <w:t xml:space="preserve"> secure high levels of performance and improved customer service satisfaction</w:t>
            </w:r>
            <w:r w:rsidR="00EB31FE">
              <w:rPr>
                <w:rFonts w:cs="Arial"/>
                <w:bCs/>
                <w:szCs w:val="24"/>
              </w:rPr>
              <w:t>.</w:t>
            </w:r>
          </w:p>
          <w:p w14:paraId="0910540D" w14:textId="527529D3" w:rsidR="00B75CC1" w:rsidRPr="00CA27C0" w:rsidRDefault="00B75CC1" w:rsidP="00306A8C">
            <w:pPr>
              <w:rPr>
                <w:rFonts w:cs="Arial"/>
                <w:bCs/>
                <w:szCs w:val="24"/>
              </w:rPr>
            </w:pPr>
          </w:p>
          <w:p w14:paraId="73D258D8" w14:textId="228B624F" w:rsidR="00B75CC1" w:rsidRPr="00CA27C0" w:rsidRDefault="00B75CC1" w:rsidP="00306A8C">
            <w:pPr>
              <w:rPr>
                <w:rFonts w:cs="Arial"/>
                <w:bCs/>
                <w:noProof/>
                <w:szCs w:val="24"/>
              </w:rPr>
            </w:pPr>
            <w:r w:rsidRPr="00CA27C0">
              <w:rPr>
                <w:rFonts w:cs="Arial"/>
                <w:bCs/>
                <w:szCs w:val="24"/>
              </w:rPr>
              <w:t>Responsible for the quality</w:t>
            </w:r>
            <w:r w:rsidR="00720524" w:rsidRPr="00CA27C0">
              <w:rPr>
                <w:rFonts w:cs="Arial"/>
                <w:bCs/>
                <w:szCs w:val="24"/>
              </w:rPr>
              <w:t xml:space="preserve"> and timeliness</w:t>
            </w:r>
            <w:r w:rsidRPr="00CA27C0">
              <w:rPr>
                <w:rFonts w:cs="Arial"/>
                <w:bCs/>
                <w:szCs w:val="24"/>
              </w:rPr>
              <w:t xml:space="preserve"> of work undertaken by SEND caseworkers</w:t>
            </w:r>
            <w:r w:rsidR="00EB31FE">
              <w:rPr>
                <w:rFonts w:cs="Arial"/>
                <w:bCs/>
                <w:szCs w:val="24"/>
              </w:rPr>
              <w:t>.</w:t>
            </w:r>
            <w:r w:rsidRPr="00CA27C0">
              <w:rPr>
                <w:rFonts w:cs="Arial"/>
                <w:bCs/>
                <w:szCs w:val="24"/>
              </w:rPr>
              <w:t xml:space="preserve"> </w:t>
            </w:r>
          </w:p>
          <w:p w14:paraId="6E8AF37D" w14:textId="1B55177C" w:rsidR="00306A8C" w:rsidRPr="00CA27C0" w:rsidRDefault="00306A8C" w:rsidP="00306A8C">
            <w:pPr>
              <w:rPr>
                <w:rFonts w:cs="Arial"/>
                <w:noProof/>
                <w:szCs w:val="24"/>
              </w:rPr>
            </w:pPr>
          </w:p>
          <w:p w14:paraId="2A72AA7E" w14:textId="58473602" w:rsidR="00B75CC1" w:rsidRPr="00CA27C0" w:rsidRDefault="00B75CC1" w:rsidP="00306A8C">
            <w:pPr>
              <w:rPr>
                <w:rFonts w:cs="Arial"/>
                <w:noProof/>
                <w:szCs w:val="24"/>
              </w:rPr>
            </w:pPr>
            <w:r w:rsidRPr="00CA27C0">
              <w:rPr>
                <w:rFonts w:cs="Arial"/>
                <w:noProof/>
                <w:szCs w:val="24"/>
              </w:rPr>
              <w:t>To ensure changes in legislation are interpreted and implented effectively into policy and operational practice</w:t>
            </w:r>
            <w:r w:rsidR="00EB31FE">
              <w:rPr>
                <w:rFonts w:cs="Arial"/>
                <w:noProof/>
                <w:szCs w:val="24"/>
              </w:rPr>
              <w:t>.</w:t>
            </w:r>
          </w:p>
          <w:p w14:paraId="16D4E59D" w14:textId="77777777" w:rsidR="008A2BB0" w:rsidRPr="00CA27C0" w:rsidRDefault="008A2BB0" w:rsidP="00306A8C">
            <w:pPr>
              <w:rPr>
                <w:rFonts w:cs="Arial"/>
                <w:szCs w:val="24"/>
              </w:rPr>
            </w:pPr>
          </w:p>
          <w:p w14:paraId="7AD7636C" w14:textId="118A2D23" w:rsidR="00B75CC1" w:rsidRPr="00CA27C0" w:rsidRDefault="008A2BB0" w:rsidP="00306A8C">
            <w:pPr>
              <w:rPr>
                <w:rFonts w:cs="Arial"/>
                <w:noProof/>
                <w:szCs w:val="24"/>
              </w:rPr>
            </w:pPr>
            <w:r w:rsidRPr="00CA27C0">
              <w:rPr>
                <w:rFonts w:cs="Arial"/>
                <w:szCs w:val="24"/>
              </w:rPr>
              <w:t>To ensure the consistent application of operational practice and policy across the team.</w:t>
            </w:r>
          </w:p>
          <w:p w14:paraId="2759F49A" w14:textId="77777777" w:rsidR="008A2BB0" w:rsidRPr="00CA27C0" w:rsidRDefault="008A2BB0" w:rsidP="00306A8C">
            <w:pPr>
              <w:rPr>
                <w:rFonts w:cs="Arial"/>
                <w:noProof/>
                <w:szCs w:val="24"/>
              </w:rPr>
            </w:pPr>
          </w:p>
          <w:p w14:paraId="64EE5FAF" w14:textId="3EEFC53E" w:rsidR="00B96461" w:rsidRDefault="008A2BB0" w:rsidP="0048033B">
            <w:pPr>
              <w:rPr>
                <w:rFonts w:cs="Arial"/>
                <w:szCs w:val="24"/>
              </w:rPr>
            </w:pPr>
            <w:r w:rsidRPr="00CA27C0">
              <w:rPr>
                <w:rFonts w:cs="Arial"/>
                <w:szCs w:val="24"/>
              </w:rPr>
              <w:t>To bring</w:t>
            </w:r>
            <w:r w:rsidR="00B75CC1" w:rsidRPr="00CA27C0">
              <w:rPr>
                <w:rFonts w:cs="Arial"/>
                <w:szCs w:val="24"/>
              </w:rPr>
              <w:t xml:space="preserve"> to the Team Managers attention any areas of concern that may impact on service performance.</w:t>
            </w:r>
            <w:r w:rsidR="00B96461" w:rsidRPr="00CA27C0">
              <w:rPr>
                <w:rFonts w:cs="Arial"/>
                <w:szCs w:val="24"/>
              </w:rPr>
              <w:t xml:space="preserve"> </w:t>
            </w:r>
          </w:p>
          <w:p w14:paraId="0F6E9F30" w14:textId="77777777" w:rsidR="00EB31FE" w:rsidRPr="00CA27C0" w:rsidRDefault="00EB31FE" w:rsidP="0048033B">
            <w:pPr>
              <w:rPr>
                <w:rFonts w:cs="Arial"/>
                <w:szCs w:val="24"/>
              </w:rPr>
            </w:pPr>
          </w:p>
          <w:p w14:paraId="196C33C4" w14:textId="77777777" w:rsidR="007234F4" w:rsidRDefault="006B5A80" w:rsidP="00EB31FE">
            <w:pPr>
              <w:rPr>
                <w:rFonts w:cs="Arial"/>
                <w:szCs w:val="24"/>
              </w:rPr>
            </w:pPr>
            <w:r w:rsidRPr="00CA27C0">
              <w:rPr>
                <w:rFonts w:cs="Arial"/>
                <w:szCs w:val="24"/>
              </w:rPr>
              <w:t xml:space="preserve">To ensure that SEND case workers are up to date with mandatory training and to raise any performance issues with staff as appropriate and agree a plan of action to support their development. </w:t>
            </w:r>
          </w:p>
          <w:p w14:paraId="67097184" w14:textId="2C0A1249" w:rsidR="006833F6" w:rsidRPr="00CA27C0" w:rsidRDefault="006833F6" w:rsidP="00EB31FE">
            <w:pPr>
              <w:rPr>
                <w:rFonts w:cs="Arial"/>
                <w:szCs w:val="24"/>
              </w:rPr>
            </w:pPr>
          </w:p>
        </w:tc>
      </w:tr>
      <w:tr w:rsidR="009A1E69" w:rsidRPr="00CA27C0" w14:paraId="7C18618A" w14:textId="77777777" w:rsidTr="007234F4">
        <w:trPr>
          <w:cantSplit/>
          <w:jc w:val="center"/>
        </w:trPr>
        <w:tc>
          <w:tcPr>
            <w:tcW w:w="592" w:type="dxa"/>
            <w:tcBorders>
              <w:top w:val="single" w:sz="4" w:space="0" w:color="auto"/>
              <w:bottom w:val="single" w:sz="4" w:space="0" w:color="auto"/>
              <w:right w:val="single" w:sz="4" w:space="0" w:color="auto"/>
            </w:tcBorders>
          </w:tcPr>
          <w:p w14:paraId="7D5AA10D" w14:textId="77777777" w:rsidR="007234F4" w:rsidRPr="00CA27C0" w:rsidRDefault="007234F4" w:rsidP="007234F4">
            <w:pPr>
              <w:rPr>
                <w:rFonts w:cs="Arial"/>
                <w:szCs w:val="24"/>
              </w:rPr>
            </w:pPr>
            <w:r w:rsidRPr="00CA27C0">
              <w:rPr>
                <w:rFonts w:cs="Arial"/>
                <w:szCs w:val="24"/>
              </w:rPr>
              <w:lastRenderedPageBreak/>
              <w:t>4.</w:t>
            </w:r>
          </w:p>
        </w:tc>
        <w:tc>
          <w:tcPr>
            <w:tcW w:w="9484" w:type="dxa"/>
            <w:tcBorders>
              <w:top w:val="single" w:sz="4" w:space="0" w:color="auto"/>
              <w:left w:val="single" w:sz="4" w:space="0" w:color="auto"/>
              <w:bottom w:val="single" w:sz="4" w:space="0" w:color="auto"/>
            </w:tcBorders>
          </w:tcPr>
          <w:p w14:paraId="2CD5C567" w14:textId="77777777" w:rsidR="00EB31FE" w:rsidRDefault="00AB2088" w:rsidP="00306A8C">
            <w:pPr>
              <w:rPr>
                <w:rFonts w:cs="Arial"/>
                <w:b/>
                <w:szCs w:val="24"/>
              </w:rPr>
            </w:pPr>
            <w:r w:rsidRPr="00CA27C0">
              <w:rPr>
                <w:rFonts w:cs="Arial"/>
                <w:b/>
                <w:szCs w:val="24"/>
              </w:rPr>
              <w:t>Statutory Obligations –</w:t>
            </w:r>
          </w:p>
          <w:p w14:paraId="1A08BA6F" w14:textId="115CCFCD" w:rsidR="00306A8C" w:rsidRPr="00CA27C0" w:rsidRDefault="00306A8C" w:rsidP="00306A8C">
            <w:pPr>
              <w:rPr>
                <w:rFonts w:cs="Arial"/>
                <w:szCs w:val="24"/>
              </w:rPr>
            </w:pPr>
            <w:r w:rsidRPr="00CA27C0">
              <w:rPr>
                <w:rFonts w:cs="Arial"/>
                <w:szCs w:val="24"/>
              </w:rPr>
              <w:t xml:space="preserve">Ensure the requirements of Part 3 of the Children and </w:t>
            </w:r>
            <w:r w:rsidR="00A20542" w:rsidRPr="00CA27C0">
              <w:rPr>
                <w:rFonts w:cs="Arial"/>
                <w:szCs w:val="24"/>
              </w:rPr>
              <w:t>Families</w:t>
            </w:r>
            <w:r w:rsidRPr="00CA27C0">
              <w:rPr>
                <w:rFonts w:cs="Arial"/>
                <w:szCs w:val="24"/>
              </w:rPr>
              <w:t xml:space="preserve"> Act 2014, the SEND Code of Practice 2015 and other relevant </w:t>
            </w:r>
            <w:r w:rsidR="00A20542" w:rsidRPr="00CA27C0">
              <w:rPr>
                <w:rFonts w:cs="Arial"/>
                <w:szCs w:val="24"/>
              </w:rPr>
              <w:t>legislation and</w:t>
            </w:r>
            <w:r w:rsidRPr="00CA27C0">
              <w:rPr>
                <w:rFonts w:cs="Arial"/>
                <w:szCs w:val="24"/>
              </w:rPr>
              <w:t xml:space="preserve"> policy are met</w:t>
            </w:r>
            <w:r w:rsidR="00EB31FE">
              <w:rPr>
                <w:rFonts w:cs="Arial"/>
                <w:szCs w:val="24"/>
              </w:rPr>
              <w:t>.</w:t>
            </w:r>
          </w:p>
          <w:p w14:paraId="5BE505B2" w14:textId="77777777" w:rsidR="007234F4" w:rsidRPr="00CA27C0" w:rsidRDefault="007234F4" w:rsidP="007234F4">
            <w:pPr>
              <w:rPr>
                <w:rFonts w:cs="Arial"/>
                <w:szCs w:val="24"/>
              </w:rPr>
            </w:pPr>
          </w:p>
        </w:tc>
      </w:tr>
      <w:tr w:rsidR="009A1E69" w:rsidRPr="00CA27C0" w14:paraId="2C48B44B" w14:textId="77777777" w:rsidTr="007234F4">
        <w:trPr>
          <w:cantSplit/>
          <w:jc w:val="center"/>
        </w:trPr>
        <w:tc>
          <w:tcPr>
            <w:tcW w:w="592" w:type="dxa"/>
            <w:tcBorders>
              <w:top w:val="single" w:sz="4" w:space="0" w:color="auto"/>
              <w:bottom w:val="single" w:sz="4" w:space="0" w:color="auto"/>
              <w:right w:val="single" w:sz="4" w:space="0" w:color="auto"/>
            </w:tcBorders>
          </w:tcPr>
          <w:p w14:paraId="4E62F034" w14:textId="77777777" w:rsidR="001E6E6D" w:rsidRPr="00CA27C0" w:rsidRDefault="001E6E6D" w:rsidP="007234F4">
            <w:pPr>
              <w:rPr>
                <w:rFonts w:cs="Arial"/>
                <w:szCs w:val="24"/>
              </w:rPr>
            </w:pPr>
            <w:r w:rsidRPr="00CA27C0">
              <w:rPr>
                <w:rFonts w:cs="Arial"/>
                <w:szCs w:val="24"/>
              </w:rPr>
              <w:t>5.</w:t>
            </w:r>
          </w:p>
        </w:tc>
        <w:tc>
          <w:tcPr>
            <w:tcW w:w="9484" w:type="dxa"/>
            <w:tcBorders>
              <w:top w:val="single" w:sz="4" w:space="0" w:color="auto"/>
              <w:left w:val="single" w:sz="4" w:space="0" w:color="auto"/>
              <w:bottom w:val="single" w:sz="4" w:space="0" w:color="auto"/>
            </w:tcBorders>
          </w:tcPr>
          <w:p w14:paraId="2128C6AC" w14:textId="77777777" w:rsidR="001E6E6D" w:rsidRDefault="00A20542" w:rsidP="002F6B52">
            <w:pPr>
              <w:rPr>
                <w:rFonts w:cs="Arial"/>
                <w:szCs w:val="24"/>
              </w:rPr>
            </w:pPr>
            <w:r w:rsidRPr="00CA27C0">
              <w:rPr>
                <w:rFonts w:cs="Arial"/>
                <w:szCs w:val="24"/>
              </w:rPr>
              <w:t>Manage and develop a small team of SEN</w:t>
            </w:r>
            <w:r w:rsidR="002F6B52" w:rsidRPr="00CA27C0">
              <w:rPr>
                <w:rFonts w:cs="Arial"/>
                <w:szCs w:val="24"/>
              </w:rPr>
              <w:t>D</w:t>
            </w:r>
            <w:r w:rsidRPr="00CA27C0">
              <w:rPr>
                <w:rFonts w:cs="Arial"/>
                <w:szCs w:val="24"/>
              </w:rPr>
              <w:t xml:space="preserve"> Caseworkers and Casework Assistants ensuring practice is in line with the Children and Families Act 2014 and that performance indicators are met.</w:t>
            </w:r>
          </w:p>
          <w:p w14:paraId="44A5EB82" w14:textId="670AB759" w:rsidR="006833F6" w:rsidRPr="00CA27C0" w:rsidRDefault="006833F6" w:rsidP="002F6B52">
            <w:pPr>
              <w:rPr>
                <w:rFonts w:cs="Arial"/>
                <w:szCs w:val="24"/>
              </w:rPr>
            </w:pPr>
          </w:p>
        </w:tc>
      </w:tr>
      <w:tr w:rsidR="009A1E69" w:rsidRPr="00CA27C0" w14:paraId="402DF88A" w14:textId="77777777" w:rsidTr="007234F4">
        <w:trPr>
          <w:cantSplit/>
          <w:jc w:val="center"/>
        </w:trPr>
        <w:tc>
          <w:tcPr>
            <w:tcW w:w="592" w:type="dxa"/>
            <w:tcBorders>
              <w:top w:val="single" w:sz="4" w:space="0" w:color="auto"/>
              <w:bottom w:val="single" w:sz="4" w:space="0" w:color="auto"/>
              <w:right w:val="single" w:sz="4" w:space="0" w:color="auto"/>
            </w:tcBorders>
          </w:tcPr>
          <w:p w14:paraId="7C396175" w14:textId="77777777" w:rsidR="00EC2FA0" w:rsidRPr="00CA27C0" w:rsidRDefault="00EC2FA0" w:rsidP="007234F4">
            <w:pPr>
              <w:rPr>
                <w:rFonts w:cs="Arial"/>
                <w:szCs w:val="24"/>
              </w:rPr>
            </w:pPr>
            <w:r w:rsidRPr="00CA27C0">
              <w:rPr>
                <w:rFonts w:cs="Arial"/>
                <w:szCs w:val="24"/>
              </w:rPr>
              <w:t>6.</w:t>
            </w:r>
          </w:p>
        </w:tc>
        <w:tc>
          <w:tcPr>
            <w:tcW w:w="9484" w:type="dxa"/>
            <w:tcBorders>
              <w:top w:val="single" w:sz="4" w:space="0" w:color="auto"/>
              <w:left w:val="single" w:sz="4" w:space="0" w:color="auto"/>
              <w:bottom w:val="single" w:sz="4" w:space="0" w:color="auto"/>
            </w:tcBorders>
          </w:tcPr>
          <w:p w14:paraId="0DE83C4C" w14:textId="77777777" w:rsidR="00EC2FA0" w:rsidRDefault="006B5A80" w:rsidP="00EB31FE">
            <w:pPr>
              <w:rPr>
                <w:rFonts w:cs="Arial"/>
                <w:szCs w:val="24"/>
              </w:rPr>
            </w:pPr>
            <w:r w:rsidRPr="00CA27C0">
              <w:rPr>
                <w:rFonts w:cs="Arial"/>
                <w:szCs w:val="24"/>
              </w:rPr>
              <w:t>To verify and approve Draft EHC Plans and Notice of Amendments, ensuring that decisions are legal and made in accordance with available resources to ensure that they provide value for money and quality.</w:t>
            </w:r>
          </w:p>
          <w:p w14:paraId="405CB8E5" w14:textId="345A7932" w:rsidR="006833F6" w:rsidRPr="00CA27C0" w:rsidRDefault="006833F6" w:rsidP="00EB31FE">
            <w:pPr>
              <w:rPr>
                <w:rFonts w:cs="Arial"/>
                <w:szCs w:val="24"/>
              </w:rPr>
            </w:pPr>
          </w:p>
        </w:tc>
      </w:tr>
      <w:tr w:rsidR="009A1E69" w:rsidRPr="00CA27C0" w14:paraId="1B4DAE5F" w14:textId="77777777" w:rsidTr="007234F4">
        <w:trPr>
          <w:cantSplit/>
          <w:jc w:val="center"/>
        </w:trPr>
        <w:tc>
          <w:tcPr>
            <w:tcW w:w="592" w:type="dxa"/>
            <w:tcBorders>
              <w:top w:val="single" w:sz="4" w:space="0" w:color="auto"/>
              <w:bottom w:val="single" w:sz="4" w:space="0" w:color="auto"/>
              <w:right w:val="single" w:sz="4" w:space="0" w:color="auto"/>
            </w:tcBorders>
          </w:tcPr>
          <w:p w14:paraId="3EA4ADAF" w14:textId="77777777" w:rsidR="001E6E6D" w:rsidRPr="00CA27C0" w:rsidRDefault="00EC2FA0" w:rsidP="007234F4">
            <w:pPr>
              <w:rPr>
                <w:rFonts w:cs="Arial"/>
                <w:szCs w:val="24"/>
              </w:rPr>
            </w:pPr>
            <w:r w:rsidRPr="00CA27C0">
              <w:rPr>
                <w:rFonts w:cs="Arial"/>
                <w:szCs w:val="24"/>
              </w:rPr>
              <w:t>7</w:t>
            </w:r>
            <w:r w:rsidR="001E6E6D" w:rsidRPr="00CA27C0">
              <w:rPr>
                <w:rFonts w:cs="Arial"/>
                <w:szCs w:val="24"/>
              </w:rPr>
              <w:t>.</w:t>
            </w:r>
          </w:p>
        </w:tc>
        <w:tc>
          <w:tcPr>
            <w:tcW w:w="9484" w:type="dxa"/>
            <w:tcBorders>
              <w:top w:val="single" w:sz="4" w:space="0" w:color="auto"/>
              <w:left w:val="single" w:sz="4" w:space="0" w:color="auto"/>
              <w:bottom w:val="single" w:sz="4" w:space="0" w:color="auto"/>
            </w:tcBorders>
          </w:tcPr>
          <w:p w14:paraId="2B7B820B" w14:textId="77777777" w:rsidR="001E6E6D" w:rsidRDefault="00A20542" w:rsidP="004C32CE">
            <w:pPr>
              <w:rPr>
                <w:rFonts w:cs="Arial"/>
                <w:szCs w:val="24"/>
              </w:rPr>
            </w:pPr>
            <w:r w:rsidRPr="00CA27C0">
              <w:rPr>
                <w:rFonts w:cs="Arial"/>
                <w:szCs w:val="24"/>
              </w:rPr>
              <w:t>Alongside the Team Manager, analyse</w:t>
            </w:r>
            <w:r w:rsidR="001E6E6D" w:rsidRPr="00CA27C0">
              <w:rPr>
                <w:rFonts w:cs="Arial"/>
                <w:szCs w:val="24"/>
              </w:rPr>
              <w:t xml:space="preserve"> trends in referral rates and other data to forecast/plan work and to ensure that financial implications are recorded and reported on.</w:t>
            </w:r>
          </w:p>
          <w:p w14:paraId="4EA7ED76" w14:textId="215DEDE1" w:rsidR="006833F6" w:rsidRPr="00CA27C0" w:rsidRDefault="006833F6" w:rsidP="004C32CE">
            <w:pPr>
              <w:rPr>
                <w:rFonts w:cs="Arial"/>
                <w:szCs w:val="24"/>
              </w:rPr>
            </w:pPr>
          </w:p>
        </w:tc>
      </w:tr>
      <w:tr w:rsidR="009A1E69" w:rsidRPr="00CA27C0" w14:paraId="101353D5" w14:textId="77777777" w:rsidTr="007234F4">
        <w:trPr>
          <w:cantSplit/>
          <w:jc w:val="center"/>
        </w:trPr>
        <w:tc>
          <w:tcPr>
            <w:tcW w:w="592" w:type="dxa"/>
            <w:tcBorders>
              <w:top w:val="single" w:sz="4" w:space="0" w:color="auto"/>
              <w:bottom w:val="single" w:sz="4" w:space="0" w:color="auto"/>
              <w:right w:val="single" w:sz="4" w:space="0" w:color="auto"/>
            </w:tcBorders>
          </w:tcPr>
          <w:p w14:paraId="0E273893" w14:textId="77777777" w:rsidR="00B96461" w:rsidRPr="00CA27C0" w:rsidRDefault="00EC2FA0" w:rsidP="007234F4">
            <w:pPr>
              <w:rPr>
                <w:rFonts w:cs="Arial"/>
                <w:szCs w:val="24"/>
              </w:rPr>
            </w:pPr>
            <w:r w:rsidRPr="00CA27C0">
              <w:rPr>
                <w:rFonts w:cs="Arial"/>
                <w:szCs w:val="24"/>
              </w:rPr>
              <w:t xml:space="preserve">8. </w:t>
            </w:r>
          </w:p>
        </w:tc>
        <w:tc>
          <w:tcPr>
            <w:tcW w:w="9484" w:type="dxa"/>
            <w:tcBorders>
              <w:top w:val="single" w:sz="4" w:space="0" w:color="auto"/>
              <w:left w:val="single" w:sz="4" w:space="0" w:color="auto"/>
              <w:bottom w:val="single" w:sz="4" w:space="0" w:color="auto"/>
            </w:tcBorders>
          </w:tcPr>
          <w:p w14:paraId="647AF83A" w14:textId="77777777" w:rsidR="00B96461" w:rsidRDefault="006B5A80" w:rsidP="004C32CE">
            <w:pPr>
              <w:rPr>
                <w:rFonts w:cs="Arial"/>
                <w:szCs w:val="24"/>
              </w:rPr>
            </w:pPr>
            <w:r w:rsidRPr="00CA27C0">
              <w:rPr>
                <w:rFonts w:cs="Arial"/>
                <w:szCs w:val="24"/>
              </w:rPr>
              <w:t>To support SEND case workers at complex multi-agency meetings as necessary and undertake strategic review meetings of education placements in maintained and independent non-maintained special schools and other educational settings, alerting the Team Manager to any placement/provision issues that arise.</w:t>
            </w:r>
          </w:p>
          <w:p w14:paraId="7696BE66" w14:textId="3C38A767" w:rsidR="006833F6" w:rsidRPr="00CA27C0" w:rsidRDefault="006833F6" w:rsidP="004C32CE">
            <w:pPr>
              <w:rPr>
                <w:rFonts w:cs="Arial"/>
                <w:szCs w:val="24"/>
              </w:rPr>
            </w:pPr>
          </w:p>
        </w:tc>
      </w:tr>
      <w:tr w:rsidR="009A1E69" w:rsidRPr="00CA27C0" w14:paraId="710E7441" w14:textId="77777777" w:rsidTr="007234F4">
        <w:trPr>
          <w:cantSplit/>
          <w:jc w:val="center"/>
        </w:trPr>
        <w:tc>
          <w:tcPr>
            <w:tcW w:w="592" w:type="dxa"/>
            <w:tcBorders>
              <w:top w:val="single" w:sz="4" w:space="0" w:color="auto"/>
              <w:bottom w:val="single" w:sz="4" w:space="0" w:color="auto"/>
              <w:right w:val="single" w:sz="4" w:space="0" w:color="auto"/>
            </w:tcBorders>
          </w:tcPr>
          <w:p w14:paraId="5083C0C2" w14:textId="77777777" w:rsidR="001E6E6D" w:rsidRPr="00CA27C0" w:rsidRDefault="00EC2FA0" w:rsidP="00EC2FA0">
            <w:pPr>
              <w:rPr>
                <w:rFonts w:cs="Arial"/>
                <w:szCs w:val="24"/>
              </w:rPr>
            </w:pPr>
            <w:r w:rsidRPr="00CA27C0">
              <w:rPr>
                <w:rFonts w:cs="Arial"/>
                <w:szCs w:val="24"/>
              </w:rPr>
              <w:t>9</w:t>
            </w:r>
            <w:r w:rsidR="001E6E6D" w:rsidRPr="00CA27C0">
              <w:rPr>
                <w:rFonts w:cs="Arial"/>
                <w:szCs w:val="24"/>
              </w:rPr>
              <w:t>.</w:t>
            </w:r>
          </w:p>
        </w:tc>
        <w:tc>
          <w:tcPr>
            <w:tcW w:w="9484" w:type="dxa"/>
            <w:tcBorders>
              <w:top w:val="single" w:sz="4" w:space="0" w:color="auto"/>
              <w:left w:val="single" w:sz="4" w:space="0" w:color="auto"/>
              <w:bottom w:val="single" w:sz="4" w:space="0" w:color="auto"/>
            </w:tcBorders>
          </w:tcPr>
          <w:p w14:paraId="5C84FAE6" w14:textId="77777777" w:rsidR="001E6E6D" w:rsidRDefault="006B5A80" w:rsidP="00CA27C0">
            <w:pPr>
              <w:rPr>
                <w:rFonts w:cs="Arial"/>
                <w:szCs w:val="24"/>
              </w:rPr>
            </w:pPr>
            <w:r w:rsidRPr="00CA27C0">
              <w:rPr>
                <w:rFonts w:cs="Arial"/>
                <w:szCs w:val="24"/>
              </w:rPr>
              <w:t>To ensure that EHC plans, and interventions support young people to prepare for adulthood. Working in partnership with other agencies and services as appropriate, including working alongside colleagues in adult services to ensure that wherever possible systems and processes align in a way that supports the positive transition of young people with Special Educational Needs and Disability into adult services.</w:t>
            </w:r>
          </w:p>
          <w:p w14:paraId="6986BD06" w14:textId="5C91B2CB" w:rsidR="006833F6" w:rsidRPr="00CA27C0" w:rsidRDefault="006833F6" w:rsidP="00CA27C0">
            <w:pPr>
              <w:rPr>
                <w:rFonts w:cs="Arial"/>
                <w:szCs w:val="24"/>
              </w:rPr>
            </w:pPr>
          </w:p>
        </w:tc>
      </w:tr>
      <w:tr w:rsidR="009A1E69" w:rsidRPr="00CA27C0" w14:paraId="07572F1E" w14:textId="77777777" w:rsidTr="007234F4">
        <w:trPr>
          <w:cantSplit/>
          <w:jc w:val="center"/>
        </w:trPr>
        <w:tc>
          <w:tcPr>
            <w:tcW w:w="592" w:type="dxa"/>
            <w:tcBorders>
              <w:top w:val="single" w:sz="4" w:space="0" w:color="auto"/>
              <w:bottom w:val="single" w:sz="4" w:space="0" w:color="auto"/>
              <w:right w:val="single" w:sz="4" w:space="0" w:color="auto"/>
            </w:tcBorders>
          </w:tcPr>
          <w:p w14:paraId="528EE317" w14:textId="77777777" w:rsidR="001E6E6D" w:rsidRPr="00CA27C0" w:rsidRDefault="00EC2FA0" w:rsidP="007234F4">
            <w:pPr>
              <w:rPr>
                <w:rFonts w:cs="Arial"/>
                <w:szCs w:val="24"/>
              </w:rPr>
            </w:pPr>
            <w:r w:rsidRPr="00CA27C0">
              <w:rPr>
                <w:rFonts w:cs="Arial"/>
                <w:szCs w:val="24"/>
              </w:rPr>
              <w:t>10</w:t>
            </w:r>
            <w:r w:rsidR="001E6E6D" w:rsidRPr="00CA27C0">
              <w:rPr>
                <w:rFonts w:cs="Arial"/>
                <w:szCs w:val="24"/>
              </w:rPr>
              <w:t>.</w:t>
            </w:r>
          </w:p>
        </w:tc>
        <w:tc>
          <w:tcPr>
            <w:tcW w:w="9484" w:type="dxa"/>
            <w:tcBorders>
              <w:top w:val="single" w:sz="4" w:space="0" w:color="auto"/>
              <w:left w:val="single" w:sz="4" w:space="0" w:color="auto"/>
              <w:bottom w:val="single" w:sz="4" w:space="0" w:color="auto"/>
            </w:tcBorders>
          </w:tcPr>
          <w:p w14:paraId="5988DD23" w14:textId="77777777" w:rsidR="001E6E6D" w:rsidRDefault="00A20542" w:rsidP="004C32CE">
            <w:pPr>
              <w:rPr>
                <w:rFonts w:cs="Arial"/>
                <w:noProof/>
                <w:szCs w:val="24"/>
              </w:rPr>
            </w:pPr>
            <w:r w:rsidRPr="00CA27C0">
              <w:rPr>
                <w:rFonts w:cs="Arial"/>
                <w:szCs w:val="24"/>
              </w:rPr>
              <w:t>Manage the</w:t>
            </w:r>
            <w:r w:rsidR="001E6E6D" w:rsidRPr="00CA27C0">
              <w:rPr>
                <w:rFonts w:cs="Arial"/>
                <w:szCs w:val="24"/>
              </w:rPr>
              <w:t xml:space="preserve"> SEN</w:t>
            </w:r>
            <w:r w:rsidR="002F6B52" w:rsidRPr="00CA27C0">
              <w:rPr>
                <w:rFonts w:cs="Arial"/>
                <w:szCs w:val="24"/>
              </w:rPr>
              <w:t>D</w:t>
            </w:r>
            <w:r w:rsidR="001E6E6D" w:rsidRPr="00CA27C0">
              <w:rPr>
                <w:rFonts w:cs="Arial"/>
                <w:szCs w:val="24"/>
              </w:rPr>
              <w:t xml:space="preserve"> Tribunal process ensuring that all deadlines are met, producing detailed working documents in liaison with families and specialist SEN</w:t>
            </w:r>
            <w:r w:rsidR="002F6B52" w:rsidRPr="00CA27C0">
              <w:rPr>
                <w:rFonts w:cs="Arial"/>
                <w:szCs w:val="24"/>
              </w:rPr>
              <w:t>D</w:t>
            </w:r>
            <w:r w:rsidR="001E6E6D" w:rsidRPr="00CA27C0">
              <w:rPr>
                <w:rFonts w:cs="Arial"/>
                <w:szCs w:val="24"/>
              </w:rPr>
              <w:t xml:space="preserve"> Solicitors on </w:t>
            </w:r>
            <w:r w:rsidR="008A2BB0" w:rsidRPr="00CA27C0">
              <w:rPr>
                <w:rFonts w:cs="Arial"/>
                <w:szCs w:val="24"/>
              </w:rPr>
              <w:t>cases</w:t>
            </w:r>
            <w:r w:rsidR="001E6E6D" w:rsidRPr="00CA27C0">
              <w:rPr>
                <w:rFonts w:cs="Arial"/>
                <w:szCs w:val="24"/>
              </w:rPr>
              <w:t>.</w:t>
            </w:r>
            <w:r w:rsidRPr="00CA27C0">
              <w:rPr>
                <w:rFonts w:cs="Arial"/>
                <w:noProof/>
                <w:szCs w:val="24"/>
              </w:rPr>
              <w:t xml:space="preserve"> Present cases at SEND Tribunals where approprate.</w:t>
            </w:r>
          </w:p>
          <w:p w14:paraId="4EAABE66" w14:textId="749A2BA2" w:rsidR="006833F6" w:rsidRPr="00CA27C0" w:rsidRDefault="006833F6" w:rsidP="004C32CE">
            <w:pPr>
              <w:rPr>
                <w:rFonts w:cs="Arial"/>
                <w:szCs w:val="24"/>
              </w:rPr>
            </w:pPr>
          </w:p>
        </w:tc>
      </w:tr>
      <w:tr w:rsidR="009A1E69" w:rsidRPr="00CA27C0" w14:paraId="1550F0E8" w14:textId="77777777" w:rsidTr="007234F4">
        <w:trPr>
          <w:cantSplit/>
          <w:jc w:val="center"/>
        </w:trPr>
        <w:tc>
          <w:tcPr>
            <w:tcW w:w="592" w:type="dxa"/>
            <w:tcBorders>
              <w:top w:val="single" w:sz="4" w:space="0" w:color="auto"/>
              <w:bottom w:val="single" w:sz="4" w:space="0" w:color="auto"/>
              <w:right w:val="single" w:sz="4" w:space="0" w:color="auto"/>
            </w:tcBorders>
          </w:tcPr>
          <w:p w14:paraId="36B74021" w14:textId="77777777" w:rsidR="001E6E6D" w:rsidRPr="00CA27C0" w:rsidRDefault="00EC2FA0" w:rsidP="00EC2FA0">
            <w:pPr>
              <w:rPr>
                <w:rFonts w:cs="Arial"/>
                <w:szCs w:val="24"/>
              </w:rPr>
            </w:pPr>
            <w:r w:rsidRPr="00CA27C0">
              <w:rPr>
                <w:rFonts w:cs="Arial"/>
                <w:szCs w:val="24"/>
              </w:rPr>
              <w:t>11</w:t>
            </w:r>
            <w:r w:rsidR="001E6E6D" w:rsidRPr="00CA27C0">
              <w:rPr>
                <w:rFonts w:cs="Arial"/>
                <w:szCs w:val="24"/>
              </w:rPr>
              <w:t>.</w:t>
            </w:r>
          </w:p>
        </w:tc>
        <w:tc>
          <w:tcPr>
            <w:tcW w:w="9484" w:type="dxa"/>
            <w:tcBorders>
              <w:top w:val="single" w:sz="4" w:space="0" w:color="auto"/>
              <w:left w:val="single" w:sz="4" w:space="0" w:color="auto"/>
              <w:bottom w:val="single" w:sz="4" w:space="0" w:color="auto"/>
            </w:tcBorders>
          </w:tcPr>
          <w:p w14:paraId="5BE04AE0" w14:textId="77777777" w:rsidR="001E6E6D" w:rsidRDefault="006B5A80" w:rsidP="00EB31FE">
            <w:pPr>
              <w:jc w:val="both"/>
              <w:rPr>
                <w:rFonts w:cs="Arial"/>
                <w:szCs w:val="24"/>
              </w:rPr>
            </w:pPr>
            <w:r w:rsidRPr="00CA27C0">
              <w:rPr>
                <w:rFonts w:cs="Arial"/>
                <w:szCs w:val="24"/>
              </w:rPr>
              <w:t>Accurately record, input, and maintain case records as per service standards</w:t>
            </w:r>
            <w:r w:rsidR="00EB31FE">
              <w:rPr>
                <w:rFonts w:cs="Arial"/>
                <w:szCs w:val="24"/>
              </w:rPr>
              <w:t>.</w:t>
            </w:r>
          </w:p>
          <w:p w14:paraId="2F240E9A" w14:textId="72986825" w:rsidR="006833F6" w:rsidRPr="00CA27C0" w:rsidRDefault="006833F6" w:rsidP="00EB31FE">
            <w:pPr>
              <w:jc w:val="both"/>
              <w:rPr>
                <w:rFonts w:cs="Arial"/>
                <w:szCs w:val="24"/>
              </w:rPr>
            </w:pPr>
          </w:p>
        </w:tc>
      </w:tr>
      <w:tr w:rsidR="009A1E69" w:rsidRPr="00CA27C0" w14:paraId="5743636D" w14:textId="77777777" w:rsidTr="007234F4">
        <w:trPr>
          <w:cantSplit/>
          <w:jc w:val="center"/>
        </w:trPr>
        <w:tc>
          <w:tcPr>
            <w:tcW w:w="592" w:type="dxa"/>
            <w:tcBorders>
              <w:top w:val="single" w:sz="4" w:space="0" w:color="auto"/>
              <w:bottom w:val="single" w:sz="4" w:space="0" w:color="auto"/>
              <w:right w:val="single" w:sz="4" w:space="0" w:color="auto"/>
            </w:tcBorders>
          </w:tcPr>
          <w:p w14:paraId="5D36A848" w14:textId="77777777" w:rsidR="00A20542" w:rsidRPr="00CA27C0" w:rsidRDefault="00EC2FA0" w:rsidP="00EC2FA0">
            <w:pPr>
              <w:rPr>
                <w:rFonts w:cs="Arial"/>
                <w:szCs w:val="24"/>
              </w:rPr>
            </w:pPr>
            <w:r w:rsidRPr="00CA27C0">
              <w:rPr>
                <w:rFonts w:cs="Arial"/>
                <w:szCs w:val="24"/>
              </w:rPr>
              <w:t>12</w:t>
            </w:r>
            <w:r w:rsidR="00A20542" w:rsidRPr="00CA27C0">
              <w:rPr>
                <w:rFonts w:cs="Arial"/>
                <w:szCs w:val="24"/>
              </w:rPr>
              <w:t>.</w:t>
            </w:r>
          </w:p>
        </w:tc>
        <w:tc>
          <w:tcPr>
            <w:tcW w:w="9484" w:type="dxa"/>
            <w:tcBorders>
              <w:top w:val="single" w:sz="4" w:space="0" w:color="auto"/>
              <w:left w:val="single" w:sz="4" w:space="0" w:color="auto"/>
              <w:bottom w:val="single" w:sz="4" w:space="0" w:color="auto"/>
            </w:tcBorders>
          </w:tcPr>
          <w:p w14:paraId="51A964F5" w14:textId="77777777" w:rsidR="00A20542" w:rsidRDefault="00A20542" w:rsidP="004C32CE">
            <w:pPr>
              <w:rPr>
                <w:rFonts w:cs="Arial"/>
                <w:szCs w:val="24"/>
              </w:rPr>
            </w:pPr>
            <w:r w:rsidRPr="00CA27C0">
              <w:rPr>
                <w:rFonts w:cs="Arial"/>
                <w:szCs w:val="24"/>
              </w:rPr>
              <w:t>Negotiate at mediation sessions on behalf of the Authority using an appointed Mediation Service.</w:t>
            </w:r>
          </w:p>
          <w:p w14:paraId="14E2AE3F" w14:textId="46A561E5" w:rsidR="006833F6" w:rsidRPr="00CA27C0" w:rsidRDefault="006833F6" w:rsidP="004C32CE">
            <w:pPr>
              <w:rPr>
                <w:rFonts w:cs="Arial"/>
                <w:szCs w:val="24"/>
              </w:rPr>
            </w:pPr>
          </w:p>
        </w:tc>
      </w:tr>
      <w:tr w:rsidR="009A1E69" w:rsidRPr="00CA27C0" w14:paraId="0ECF8FF4" w14:textId="77777777" w:rsidTr="007234F4">
        <w:trPr>
          <w:cantSplit/>
          <w:jc w:val="center"/>
        </w:trPr>
        <w:tc>
          <w:tcPr>
            <w:tcW w:w="592" w:type="dxa"/>
            <w:tcBorders>
              <w:top w:val="single" w:sz="4" w:space="0" w:color="auto"/>
              <w:bottom w:val="single" w:sz="4" w:space="0" w:color="auto"/>
              <w:right w:val="single" w:sz="4" w:space="0" w:color="auto"/>
            </w:tcBorders>
          </w:tcPr>
          <w:p w14:paraId="4F4A43CF" w14:textId="77777777" w:rsidR="001E6E6D" w:rsidRPr="00CA27C0" w:rsidRDefault="00EC2FA0" w:rsidP="00EC2FA0">
            <w:pPr>
              <w:rPr>
                <w:rFonts w:cs="Arial"/>
                <w:szCs w:val="24"/>
              </w:rPr>
            </w:pPr>
            <w:r w:rsidRPr="00CA27C0">
              <w:rPr>
                <w:rFonts w:cs="Arial"/>
                <w:szCs w:val="24"/>
              </w:rPr>
              <w:t>13</w:t>
            </w:r>
            <w:r w:rsidR="001E6E6D" w:rsidRPr="00CA27C0">
              <w:rPr>
                <w:rFonts w:cs="Arial"/>
                <w:szCs w:val="24"/>
              </w:rPr>
              <w:t>.</w:t>
            </w:r>
          </w:p>
        </w:tc>
        <w:tc>
          <w:tcPr>
            <w:tcW w:w="9484" w:type="dxa"/>
            <w:tcBorders>
              <w:top w:val="single" w:sz="4" w:space="0" w:color="auto"/>
              <w:left w:val="single" w:sz="4" w:space="0" w:color="auto"/>
              <w:bottom w:val="single" w:sz="4" w:space="0" w:color="auto"/>
            </w:tcBorders>
          </w:tcPr>
          <w:p w14:paraId="22562DA4" w14:textId="77777777" w:rsidR="001E6E6D" w:rsidRDefault="00A20542" w:rsidP="004C32CE">
            <w:pPr>
              <w:rPr>
                <w:rFonts w:cs="Arial"/>
                <w:szCs w:val="24"/>
              </w:rPr>
            </w:pPr>
            <w:r w:rsidRPr="00CA27C0">
              <w:rPr>
                <w:rFonts w:cs="Arial"/>
                <w:szCs w:val="24"/>
              </w:rPr>
              <w:t xml:space="preserve">Oversee </w:t>
            </w:r>
            <w:r w:rsidR="001E6E6D" w:rsidRPr="00CA27C0">
              <w:rPr>
                <w:rFonts w:cs="Arial"/>
                <w:szCs w:val="24"/>
              </w:rPr>
              <w:t>the phase transfer of pupils in accordance with the statutory deadlines as laid down the SEN</w:t>
            </w:r>
            <w:r w:rsidR="002F6B52" w:rsidRPr="00CA27C0">
              <w:rPr>
                <w:rFonts w:cs="Arial"/>
                <w:szCs w:val="24"/>
              </w:rPr>
              <w:t>D</w:t>
            </w:r>
            <w:r w:rsidR="001E6E6D" w:rsidRPr="00CA27C0">
              <w:rPr>
                <w:rFonts w:cs="Arial"/>
                <w:szCs w:val="24"/>
              </w:rPr>
              <w:t xml:space="preserve"> Code of Practice.</w:t>
            </w:r>
          </w:p>
          <w:p w14:paraId="6F1835A9" w14:textId="6A92F1E1" w:rsidR="006833F6" w:rsidRPr="00CA27C0" w:rsidRDefault="006833F6" w:rsidP="004C32CE">
            <w:pPr>
              <w:rPr>
                <w:rFonts w:cs="Arial"/>
                <w:szCs w:val="24"/>
              </w:rPr>
            </w:pPr>
          </w:p>
        </w:tc>
      </w:tr>
      <w:tr w:rsidR="009A1E69" w:rsidRPr="00CA27C0" w14:paraId="1438A7E9" w14:textId="77777777" w:rsidTr="007234F4">
        <w:trPr>
          <w:cantSplit/>
          <w:jc w:val="center"/>
        </w:trPr>
        <w:tc>
          <w:tcPr>
            <w:tcW w:w="592" w:type="dxa"/>
            <w:tcBorders>
              <w:top w:val="single" w:sz="4" w:space="0" w:color="auto"/>
              <w:bottom w:val="single" w:sz="4" w:space="0" w:color="auto"/>
              <w:right w:val="single" w:sz="4" w:space="0" w:color="auto"/>
            </w:tcBorders>
          </w:tcPr>
          <w:p w14:paraId="4BD24B59" w14:textId="77777777" w:rsidR="00EC2FA0" w:rsidRPr="00CA27C0" w:rsidRDefault="00EC2FA0" w:rsidP="007234F4">
            <w:pPr>
              <w:rPr>
                <w:rFonts w:cs="Arial"/>
                <w:szCs w:val="24"/>
              </w:rPr>
            </w:pPr>
            <w:r w:rsidRPr="00CA27C0">
              <w:rPr>
                <w:rFonts w:cs="Arial"/>
                <w:szCs w:val="24"/>
              </w:rPr>
              <w:t>14.</w:t>
            </w:r>
          </w:p>
        </w:tc>
        <w:tc>
          <w:tcPr>
            <w:tcW w:w="9484" w:type="dxa"/>
            <w:tcBorders>
              <w:top w:val="single" w:sz="4" w:space="0" w:color="auto"/>
              <w:left w:val="single" w:sz="4" w:space="0" w:color="auto"/>
              <w:bottom w:val="single" w:sz="4" w:space="0" w:color="auto"/>
            </w:tcBorders>
          </w:tcPr>
          <w:p w14:paraId="29BAF71A" w14:textId="77777777" w:rsidR="00EC2FA0" w:rsidRDefault="005B48B9" w:rsidP="004C32CE">
            <w:pPr>
              <w:rPr>
                <w:rFonts w:cs="Arial"/>
                <w:szCs w:val="24"/>
              </w:rPr>
            </w:pPr>
            <w:r w:rsidRPr="00CA27C0">
              <w:rPr>
                <w:rFonts w:cs="Arial"/>
                <w:szCs w:val="24"/>
              </w:rPr>
              <w:t xml:space="preserve">Contribute to the maintenance / retrieval of accurate, up to date information on service data bases, monitoring systems case management systems. Ensure up to </w:t>
            </w:r>
            <w:r w:rsidR="008A2BB0" w:rsidRPr="00CA27C0">
              <w:rPr>
                <w:rFonts w:cs="Arial"/>
                <w:szCs w:val="24"/>
              </w:rPr>
              <w:t>date information</w:t>
            </w:r>
            <w:r w:rsidRPr="00CA27C0">
              <w:rPr>
                <w:rFonts w:cs="Arial"/>
                <w:szCs w:val="24"/>
              </w:rPr>
              <w:t xml:space="preserve"> is available for use by senior </w:t>
            </w:r>
            <w:r w:rsidR="008A2BB0" w:rsidRPr="00CA27C0">
              <w:rPr>
                <w:rFonts w:cs="Arial"/>
                <w:szCs w:val="24"/>
              </w:rPr>
              <w:t>managers with</w:t>
            </w:r>
            <w:r w:rsidRPr="00CA27C0">
              <w:rPr>
                <w:rFonts w:cs="Arial"/>
                <w:szCs w:val="24"/>
              </w:rPr>
              <w:t xml:space="preserve"> </w:t>
            </w:r>
            <w:r w:rsidR="003D6E79" w:rsidRPr="00CA27C0">
              <w:rPr>
                <w:rFonts w:cs="Arial"/>
                <w:szCs w:val="24"/>
              </w:rPr>
              <w:t>r</w:t>
            </w:r>
            <w:r w:rsidRPr="00CA27C0">
              <w:rPr>
                <w:rFonts w:cs="Arial"/>
                <w:szCs w:val="24"/>
              </w:rPr>
              <w:t>egard to monitoring   SEND / trends/ service performance and standards etc.</w:t>
            </w:r>
          </w:p>
          <w:p w14:paraId="5DA168A7" w14:textId="5F21AB71" w:rsidR="006833F6" w:rsidRPr="00CA27C0" w:rsidRDefault="006833F6" w:rsidP="004C32CE">
            <w:pPr>
              <w:rPr>
                <w:rFonts w:cs="Arial"/>
                <w:szCs w:val="24"/>
              </w:rPr>
            </w:pPr>
          </w:p>
        </w:tc>
      </w:tr>
      <w:tr w:rsidR="009A1E69" w:rsidRPr="00CA27C0" w14:paraId="5FB19484" w14:textId="77777777" w:rsidTr="007234F4">
        <w:trPr>
          <w:cantSplit/>
          <w:jc w:val="center"/>
        </w:trPr>
        <w:tc>
          <w:tcPr>
            <w:tcW w:w="592" w:type="dxa"/>
            <w:tcBorders>
              <w:top w:val="single" w:sz="4" w:space="0" w:color="auto"/>
              <w:bottom w:val="single" w:sz="4" w:space="0" w:color="auto"/>
              <w:right w:val="single" w:sz="4" w:space="0" w:color="auto"/>
            </w:tcBorders>
          </w:tcPr>
          <w:p w14:paraId="5C8E55EE" w14:textId="77777777" w:rsidR="001E6E6D" w:rsidRPr="00CA27C0" w:rsidRDefault="001E6E6D" w:rsidP="00EC2FA0">
            <w:pPr>
              <w:rPr>
                <w:rFonts w:cs="Arial"/>
                <w:szCs w:val="24"/>
              </w:rPr>
            </w:pPr>
            <w:r w:rsidRPr="00CA27C0">
              <w:rPr>
                <w:rFonts w:cs="Arial"/>
                <w:szCs w:val="24"/>
              </w:rPr>
              <w:t>1</w:t>
            </w:r>
            <w:r w:rsidR="00EC2FA0" w:rsidRPr="00CA27C0">
              <w:rPr>
                <w:rFonts w:cs="Arial"/>
                <w:szCs w:val="24"/>
              </w:rPr>
              <w:t>5</w:t>
            </w:r>
            <w:r w:rsidRPr="00CA27C0">
              <w:rPr>
                <w:rFonts w:cs="Arial"/>
                <w:szCs w:val="24"/>
              </w:rPr>
              <w:t>.</w:t>
            </w:r>
          </w:p>
        </w:tc>
        <w:tc>
          <w:tcPr>
            <w:tcW w:w="9484" w:type="dxa"/>
            <w:tcBorders>
              <w:top w:val="single" w:sz="4" w:space="0" w:color="auto"/>
              <w:left w:val="single" w:sz="4" w:space="0" w:color="auto"/>
              <w:bottom w:val="single" w:sz="4" w:space="0" w:color="auto"/>
            </w:tcBorders>
          </w:tcPr>
          <w:p w14:paraId="7FB9EAB1" w14:textId="77777777" w:rsidR="001E6E6D" w:rsidRDefault="001E6E6D" w:rsidP="004C32CE">
            <w:pPr>
              <w:rPr>
                <w:rFonts w:cs="Arial"/>
                <w:szCs w:val="24"/>
              </w:rPr>
            </w:pPr>
            <w:r w:rsidRPr="00CA27C0">
              <w:rPr>
                <w:rFonts w:cs="Arial"/>
                <w:szCs w:val="24"/>
              </w:rPr>
              <w:t xml:space="preserve">Maintain an </w:t>
            </w:r>
            <w:r w:rsidR="008A2BB0" w:rsidRPr="00CA27C0">
              <w:rPr>
                <w:rFonts w:cs="Arial"/>
                <w:szCs w:val="24"/>
              </w:rPr>
              <w:t>up-to-date</w:t>
            </w:r>
            <w:r w:rsidRPr="00CA27C0">
              <w:rPr>
                <w:rFonts w:cs="Arial"/>
                <w:szCs w:val="24"/>
              </w:rPr>
              <w:t xml:space="preserve"> knowledge of any changes in legislation and case</w:t>
            </w:r>
            <w:r w:rsidR="00A20542" w:rsidRPr="00CA27C0">
              <w:rPr>
                <w:rFonts w:cs="Arial"/>
                <w:szCs w:val="24"/>
              </w:rPr>
              <w:t xml:space="preserve"> law relating to SEND and amend</w:t>
            </w:r>
            <w:r w:rsidRPr="00CA27C0">
              <w:rPr>
                <w:rFonts w:cs="Arial"/>
                <w:szCs w:val="24"/>
              </w:rPr>
              <w:t xml:space="preserve"> internal documents as required.</w:t>
            </w:r>
          </w:p>
          <w:p w14:paraId="5B8385D1" w14:textId="04A66D40" w:rsidR="006833F6" w:rsidRPr="00CA27C0" w:rsidRDefault="006833F6" w:rsidP="004C32CE">
            <w:pPr>
              <w:rPr>
                <w:rFonts w:cs="Arial"/>
                <w:szCs w:val="24"/>
              </w:rPr>
            </w:pPr>
          </w:p>
        </w:tc>
      </w:tr>
      <w:tr w:rsidR="009A1E69" w:rsidRPr="00CA27C0" w14:paraId="79291BB4" w14:textId="77777777" w:rsidTr="007234F4">
        <w:trPr>
          <w:cantSplit/>
          <w:jc w:val="center"/>
        </w:trPr>
        <w:tc>
          <w:tcPr>
            <w:tcW w:w="592" w:type="dxa"/>
            <w:tcBorders>
              <w:top w:val="single" w:sz="4" w:space="0" w:color="auto"/>
              <w:bottom w:val="single" w:sz="4" w:space="0" w:color="auto"/>
              <w:right w:val="single" w:sz="4" w:space="0" w:color="auto"/>
            </w:tcBorders>
          </w:tcPr>
          <w:p w14:paraId="3A9B73E1" w14:textId="77777777" w:rsidR="001E6E6D" w:rsidRPr="00CA27C0" w:rsidRDefault="001E6E6D" w:rsidP="00EC2FA0">
            <w:pPr>
              <w:rPr>
                <w:rFonts w:cs="Arial"/>
                <w:szCs w:val="24"/>
              </w:rPr>
            </w:pPr>
            <w:r w:rsidRPr="00CA27C0">
              <w:rPr>
                <w:rFonts w:cs="Arial"/>
                <w:szCs w:val="24"/>
              </w:rPr>
              <w:t>1</w:t>
            </w:r>
            <w:r w:rsidR="00EC2FA0" w:rsidRPr="00CA27C0">
              <w:rPr>
                <w:rFonts w:cs="Arial"/>
                <w:szCs w:val="24"/>
              </w:rPr>
              <w:t>6</w:t>
            </w:r>
            <w:r w:rsidRPr="00CA27C0">
              <w:rPr>
                <w:rFonts w:cs="Arial"/>
                <w:szCs w:val="24"/>
              </w:rPr>
              <w:t>.</w:t>
            </w:r>
          </w:p>
        </w:tc>
        <w:tc>
          <w:tcPr>
            <w:tcW w:w="9484" w:type="dxa"/>
            <w:tcBorders>
              <w:top w:val="single" w:sz="4" w:space="0" w:color="auto"/>
              <w:left w:val="single" w:sz="4" w:space="0" w:color="auto"/>
              <w:bottom w:val="single" w:sz="4" w:space="0" w:color="auto"/>
            </w:tcBorders>
          </w:tcPr>
          <w:p w14:paraId="754323D1" w14:textId="77777777" w:rsidR="001E6E6D" w:rsidRDefault="001E6E6D" w:rsidP="004C32CE">
            <w:pPr>
              <w:rPr>
                <w:rFonts w:cs="Arial"/>
                <w:szCs w:val="24"/>
              </w:rPr>
            </w:pPr>
            <w:r w:rsidRPr="00CA27C0">
              <w:rPr>
                <w:rFonts w:cs="Arial"/>
                <w:szCs w:val="24"/>
              </w:rPr>
              <w:t>The Health and Safety at Work etc. Act 1974 and associated legislation places responsibilities for health and safety on Hull City Council, as your employer and you as an employee of the council. In addition to the Councils overall duties, the post holder has personal responsibility for their own health &amp; safety and that of other employees; additional and more specific responsibilities are identified in the Council’s Corporate H&amp;S policy.</w:t>
            </w:r>
          </w:p>
          <w:p w14:paraId="78B9561A" w14:textId="1A6D7C38" w:rsidR="006833F6" w:rsidRPr="00CA27C0" w:rsidRDefault="006833F6" w:rsidP="004C32CE">
            <w:pPr>
              <w:rPr>
                <w:rFonts w:cs="Arial"/>
                <w:szCs w:val="24"/>
              </w:rPr>
            </w:pPr>
          </w:p>
        </w:tc>
      </w:tr>
    </w:tbl>
    <w:p w14:paraId="3918B6C3" w14:textId="77777777" w:rsidR="000D021F" w:rsidRPr="00CA27C0" w:rsidRDefault="000D021F">
      <w:pPr>
        <w:rPr>
          <w:rFonts w:cs="Arial"/>
          <w:szCs w:val="24"/>
        </w:rPr>
        <w:sectPr w:rsidR="000D021F" w:rsidRPr="00CA27C0" w:rsidSect="007234F4">
          <w:footerReference w:type="even" r:id="rId9"/>
          <w:footerReference w:type="default" r:id="rId10"/>
          <w:pgSz w:w="11907" w:h="16834" w:code="9"/>
          <w:pgMar w:top="680" w:right="737" w:bottom="720" w:left="720" w:header="720" w:footer="720" w:gutter="0"/>
          <w:cols w:space="720"/>
          <w:formProt w:val="0"/>
        </w:sectPr>
      </w:pPr>
    </w:p>
    <w:p w14:paraId="04281FC0" w14:textId="77777777" w:rsidR="000D021F" w:rsidRPr="00CA27C0" w:rsidRDefault="000D021F">
      <w:pPr>
        <w:rPr>
          <w:rFonts w:cs="Arial"/>
          <w:szCs w:val="24"/>
        </w:rPr>
        <w:sectPr w:rsidR="000D021F" w:rsidRPr="00CA27C0" w:rsidSect="000D021F">
          <w:type w:val="continuous"/>
          <w:pgSz w:w="11907" w:h="16834" w:code="9"/>
          <w:pgMar w:top="680" w:right="737" w:bottom="720" w:left="720" w:header="720" w:footer="720" w:gutter="0"/>
          <w:cols w:space="720"/>
        </w:sectPr>
      </w:pPr>
    </w:p>
    <w:p w14:paraId="1256B21D" w14:textId="77777777" w:rsidR="00293A07" w:rsidRPr="00CA27C0" w:rsidRDefault="00293A07">
      <w:pPr>
        <w:rPr>
          <w:rFonts w:cs="Arial"/>
          <w:szCs w:val="24"/>
        </w:rPr>
      </w:pPr>
    </w:p>
    <w:tbl>
      <w:tblPr>
        <w:tblW w:w="0" w:type="auto"/>
        <w:jc w:val="center"/>
        <w:tblLayout w:type="fixed"/>
        <w:tblLook w:val="0000" w:firstRow="0" w:lastRow="0" w:firstColumn="0" w:lastColumn="0" w:noHBand="0" w:noVBand="0"/>
      </w:tblPr>
      <w:tblGrid>
        <w:gridCol w:w="10040"/>
      </w:tblGrid>
      <w:tr w:rsidR="00293A07" w:rsidRPr="00CA27C0" w14:paraId="2F09512D"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shd w:val="clear" w:color="auto" w:fill="E0E0E0"/>
          </w:tcPr>
          <w:p w14:paraId="22FBC034" w14:textId="77777777" w:rsidR="00293A07" w:rsidRPr="00CA27C0" w:rsidRDefault="00293A07" w:rsidP="001B6DAE">
            <w:pPr>
              <w:rPr>
                <w:rFonts w:cs="Arial"/>
                <w:b/>
                <w:szCs w:val="24"/>
              </w:rPr>
            </w:pPr>
            <w:r w:rsidRPr="00CA27C0">
              <w:rPr>
                <w:rFonts w:cs="Arial"/>
                <w:b/>
                <w:szCs w:val="24"/>
              </w:rPr>
              <w:t xml:space="preserve">CORPORATE JOB REQUIREMENTS </w:t>
            </w:r>
            <w:r w:rsidRPr="00CA27C0">
              <w:rPr>
                <w:rFonts w:cs="Arial"/>
                <w:b/>
                <w:i/>
                <w:szCs w:val="24"/>
              </w:rPr>
              <w:t>(Do not delete or amend any of this section)</w:t>
            </w:r>
          </w:p>
        </w:tc>
      </w:tr>
      <w:tr w:rsidR="00293A07" w:rsidRPr="00CA27C0" w14:paraId="70DF538B"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tcPr>
          <w:p w14:paraId="137BED5D" w14:textId="77777777" w:rsidR="00616FCD" w:rsidRPr="00CA27C0" w:rsidRDefault="00616FCD" w:rsidP="001B6DAE">
            <w:pPr>
              <w:rPr>
                <w:rFonts w:cs="Arial"/>
                <w:szCs w:val="24"/>
              </w:rPr>
            </w:pPr>
            <w:r w:rsidRPr="00CA27C0">
              <w:rPr>
                <w:rFonts w:cs="Arial"/>
                <w:b/>
                <w:szCs w:val="24"/>
              </w:rPr>
              <w:t>1. POLITICAL RESTRICTIONS</w:t>
            </w:r>
          </w:p>
          <w:p w14:paraId="144DBD3D" w14:textId="77777777" w:rsidR="00293A07" w:rsidRPr="00CA27C0" w:rsidRDefault="00293A07" w:rsidP="001B6DAE">
            <w:pPr>
              <w:rPr>
                <w:rFonts w:cs="Arial"/>
                <w:szCs w:val="24"/>
              </w:rPr>
            </w:pPr>
            <w:r w:rsidRPr="00CA27C0">
              <w:rPr>
                <w:rFonts w:cs="Arial"/>
                <w:szCs w:val="24"/>
              </w:rPr>
              <w:t>THIS POST IS POLITICALLY RESTRICTED UNDER THE PROVISION OF THE LOCAL GOVERNMENT AND HOUSING ACT 1989 ON THE BASIS OF THE FOLLOWING CATEGORY:</w:t>
            </w:r>
          </w:p>
          <w:bookmarkStart w:id="0" w:name="Dropdown2"/>
          <w:p w14:paraId="05618656" w14:textId="77777777" w:rsidR="00293A07" w:rsidRPr="00CA27C0" w:rsidRDefault="004F2C92" w:rsidP="00293A07">
            <w:pPr>
              <w:jc w:val="center"/>
              <w:rPr>
                <w:rFonts w:cs="Arial"/>
                <w:b/>
                <w:szCs w:val="24"/>
              </w:rPr>
            </w:pPr>
            <w:r w:rsidRPr="00CA27C0">
              <w:rPr>
                <w:rFonts w:cs="Arial"/>
                <w:b/>
                <w:szCs w:val="24"/>
              </w:rPr>
              <w:fldChar w:fldCharType="begin">
                <w:ffData>
                  <w:name w:val="Dropdown2"/>
                  <w:enabled/>
                  <w:calcOnExit w:val="0"/>
                  <w:ddList>
                    <w:result w:val="3"/>
                    <w:listEntry w:val="PLEASE SELECT"/>
                    <w:listEntry w:val="Specified under the Act"/>
                    <w:listEntry w:val="Designated as politically sensitive"/>
                    <w:listEntry w:val="THIS POST IS NOT POLITICALLY RESTRICTED"/>
                  </w:ddList>
                </w:ffData>
              </w:fldChar>
            </w:r>
            <w:r w:rsidR="00293A07" w:rsidRPr="00CA27C0">
              <w:rPr>
                <w:rFonts w:cs="Arial"/>
                <w:b/>
                <w:szCs w:val="24"/>
              </w:rPr>
              <w:instrText xml:space="preserve"> FORMDROPDOWN </w:instrText>
            </w:r>
            <w:r w:rsidRPr="00CA27C0">
              <w:rPr>
                <w:rFonts w:cs="Arial"/>
                <w:b/>
                <w:szCs w:val="24"/>
              </w:rPr>
            </w:r>
            <w:r w:rsidRPr="00CA27C0">
              <w:rPr>
                <w:rFonts w:cs="Arial"/>
                <w:b/>
                <w:szCs w:val="24"/>
              </w:rPr>
              <w:fldChar w:fldCharType="separate"/>
            </w:r>
            <w:r w:rsidRPr="00CA27C0">
              <w:rPr>
                <w:rFonts w:cs="Arial"/>
                <w:b/>
                <w:szCs w:val="24"/>
              </w:rPr>
              <w:fldChar w:fldCharType="end"/>
            </w:r>
            <w:bookmarkEnd w:id="0"/>
          </w:p>
          <w:p w14:paraId="096B3510" w14:textId="77777777" w:rsidR="00293A07" w:rsidRPr="00CA27C0" w:rsidRDefault="00293A07" w:rsidP="001B6DAE">
            <w:pPr>
              <w:rPr>
                <w:rFonts w:cs="Arial"/>
                <w:b/>
                <w:szCs w:val="24"/>
              </w:rPr>
            </w:pPr>
          </w:p>
        </w:tc>
      </w:tr>
      <w:tr w:rsidR="00293A07" w:rsidRPr="00CA27C0" w14:paraId="433D9CCC"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tcPr>
          <w:p w14:paraId="4294E632" w14:textId="77777777" w:rsidR="00616FCD" w:rsidRPr="00CA27C0" w:rsidRDefault="00616FCD" w:rsidP="001B6DAE">
            <w:pPr>
              <w:rPr>
                <w:rFonts w:cs="Arial"/>
                <w:szCs w:val="24"/>
              </w:rPr>
            </w:pPr>
            <w:r w:rsidRPr="00CA27C0">
              <w:rPr>
                <w:rFonts w:cs="Arial"/>
                <w:b/>
                <w:szCs w:val="24"/>
              </w:rPr>
              <w:t xml:space="preserve">2. </w:t>
            </w:r>
            <w:r w:rsidR="00293A07" w:rsidRPr="00CA27C0">
              <w:rPr>
                <w:rFonts w:cs="Arial"/>
                <w:b/>
                <w:szCs w:val="24"/>
              </w:rPr>
              <w:t>DIGNITY AT WORK</w:t>
            </w:r>
          </w:p>
          <w:p w14:paraId="654FD8D0" w14:textId="77777777" w:rsidR="00616FCD" w:rsidRPr="00CA27C0" w:rsidRDefault="00293A07" w:rsidP="001B6DAE">
            <w:pPr>
              <w:rPr>
                <w:rFonts w:cs="Arial"/>
                <w:szCs w:val="24"/>
              </w:rPr>
            </w:pPr>
            <w:r w:rsidRPr="00CA27C0">
              <w:rPr>
                <w:rFonts w:cs="Arial"/>
                <w:szCs w:val="24"/>
              </w:rPr>
              <w:t xml:space="preserve">To show, at all times, a personal commitment to Looked after Children and treating all </w:t>
            </w:r>
            <w:r w:rsidR="001723E0" w:rsidRPr="00CA27C0">
              <w:rPr>
                <w:rFonts w:cs="Arial"/>
                <w:szCs w:val="24"/>
              </w:rPr>
              <w:t xml:space="preserve">service users, </w:t>
            </w:r>
            <w:r w:rsidRPr="00CA27C0">
              <w:rPr>
                <w:rFonts w:cs="Arial"/>
                <w:szCs w:val="24"/>
              </w:rPr>
              <w:t>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r w:rsidR="00616FCD" w:rsidRPr="00CA27C0" w14:paraId="46256B92"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tcPr>
          <w:p w14:paraId="2DB513E7" w14:textId="77777777" w:rsidR="00616FCD" w:rsidRPr="00CA27C0" w:rsidRDefault="00616FCD" w:rsidP="001B6DAE">
            <w:pPr>
              <w:rPr>
                <w:rFonts w:cs="Arial"/>
                <w:b/>
                <w:szCs w:val="24"/>
              </w:rPr>
            </w:pPr>
            <w:r w:rsidRPr="00CA27C0">
              <w:rPr>
                <w:rFonts w:cs="Arial"/>
                <w:b/>
                <w:szCs w:val="24"/>
              </w:rPr>
              <w:t>3. HEALTH AND SAFETY</w:t>
            </w:r>
          </w:p>
          <w:p w14:paraId="16C95DF0" w14:textId="77777777" w:rsidR="00616FCD" w:rsidRPr="00CA27C0" w:rsidRDefault="00616FCD" w:rsidP="00346BA1">
            <w:pPr>
              <w:rPr>
                <w:rFonts w:cs="Arial"/>
                <w:szCs w:val="24"/>
              </w:rPr>
            </w:pPr>
            <w:r w:rsidRPr="00CA27C0">
              <w:rPr>
                <w:rFonts w:cs="Arial"/>
                <w:szCs w:val="24"/>
              </w:rPr>
              <w:t>The Health and Safety at Work etc. Act 1974 and associated legislation places responsibilities for health and safety on Hull City Council, as your employer and you as an employee of the council. In addition to the Councils overall duties, the post holder has personal responsibility for their own health</w:t>
            </w:r>
            <w:r w:rsidR="00346BA1" w:rsidRPr="00CA27C0">
              <w:rPr>
                <w:rFonts w:cs="Arial"/>
                <w:szCs w:val="24"/>
              </w:rPr>
              <w:t xml:space="preserve">, </w:t>
            </w:r>
            <w:r w:rsidRPr="00CA27C0">
              <w:rPr>
                <w:rFonts w:cs="Arial"/>
                <w:szCs w:val="24"/>
              </w:rPr>
              <w:t xml:space="preserve">safety </w:t>
            </w:r>
            <w:r w:rsidR="00346BA1" w:rsidRPr="00CA27C0">
              <w:rPr>
                <w:rFonts w:cs="Arial"/>
                <w:szCs w:val="24"/>
              </w:rPr>
              <w:t xml:space="preserve">and wellbeing </w:t>
            </w:r>
            <w:r w:rsidRPr="00CA27C0">
              <w:rPr>
                <w:rFonts w:cs="Arial"/>
                <w:szCs w:val="24"/>
              </w:rPr>
              <w:t>and that of other employees; additional and more specific responsibilities are identified in the Council’s Corporate H&amp;S policy.</w:t>
            </w:r>
          </w:p>
        </w:tc>
      </w:tr>
      <w:tr w:rsidR="00616FCD" w:rsidRPr="00CA27C0" w14:paraId="60317805"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tcPr>
          <w:p w14:paraId="249CA066" w14:textId="77777777" w:rsidR="00616FCD" w:rsidRPr="00CA27C0" w:rsidRDefault="00616FCD" w:rsidP="001B6DAE">
            <w:pPr>
              <w:rPr>
                <w:rFonts w:cs="Arial"/>
                <w:b/>
                <w:szCs w:val="24"/>
              </w:rPr>
            </w:pPr>
            <w:r w:rsidRPr="00CA27C0">
              <w:rPr>
                <w:rFonts w:cs="Arial"/>
                <w:b/>
                <w:szCs w:val="24"/>
              </w:rPr>
              <w:t>4. GENERAL</w:t>
            </w:r>
          </w:p>
          <w:p w14:paraId="27C23329" w14:textId="77777777" w:rsidR="00616FCD" w:rsidRPr="00CA27C0" w:rsidRDefault="00616FCD" w:rsidP="001B6DAE">
            <w:pPr>
              <w:rPr>
                <w:rFonts w:cs="Arial"/>
                <w:b/>
                <w:szCs w:val="24"/>
              </w:rPr>
            </w:pPr>
            <w:r w:rsidRPr="00CA27C0">
              <w:rPr>
                <w:rFonts w:cs="Arial"/>
                <w:szCs w:val="24"/>
              </w:rPr>
              <w:t>The above principal accountabilities are not exhaustive and may vary without changing the character of the job or level of responsibility. The postholder must be flexible to ensure the operational needs of the Council are met.  This includes the undertaking of duties of a similar nature and responsibility as and when required, throughout the various work places in the Council.</w:t>
            </w:r>
          </w:p>
        </w:tc>
      </w:tr>
    </w:tbl>
    <w:p w14:paraId="64D646A2" w14:textId="77777777" w:rsidR="00616FCD" w:rsidRPr="00CA27C0" w:rsidRDefault="00616FCD">
      <w:pPr>
        <w:rPr>
          <w:rFonts w:cs="Arial"/>
          <w:szCs w:val="24"/>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3"/>
      </w:tblGrid>
      <w:tr w:rsidR="007234F4" w:rsidRPr="00CA27C0" w14:paraId="0E172CA9" w14:textId="77777777" w:rsidTr="00D34E4C">
        <w:trPr>
          <w:jc w:val="center"/>
        </w:trPr>
        <w:tc>
          <w:tcPr>
            <w:tcW w:w="10103" w:type="dxa"/>
            <w:shd w:val="clear" w:color="auto" w:fill="E0E0E0"/>
          </w:tcPr>
          <w:p w14:paraId="0B60A77F" w14:textId="77777777" w:rsidR="007234F4" w:rsidRPr="00CA27C0" w:rsidRDefault="007234F4" w:rsidP="007234F4">
            <w:pPr>
              <w:rPr>
                <w:rFonts w:cs="Arial"/>
                <w:b/>
                <w:szCs w:val="24"/>
                <w:shd w:val="clear" w:color="auto" w:fill="E0E0E0"/>
              </w:rPr>
            </w:pPr>
            <w:r w:rsidRPr="00CA27C0">
              <w:rPr>
                <w:rFonts w:cs="Arial"/>
                <w:szCs w:val="24"/>
              </w:rPr>
              <w:br w:type="page"/>
            </w:r>
            <w:r w:rsidRPr="00CA27C0">
              <w:rPr>
                <w:rFonts w:cs="Arial"/>
                <w:b/>
                <w:szCs w:val="24"/>
                <w:shd w:val="clear" w:color="auto" w:fill="E0E0E0"/>
              </w:rPr>
              <w:t xml:space="preserve">DIMENSIONS:  </w:t>
            </w:r>
          </w:p>
          <w:p w14:paraId="1606632B" w14:textId="77777777" w:rsidR="007234F4" w:rsidRPr="00CA27C0" w:rsidRDefault="007234F4" w:rsidP="007234F4">
            <w:pPr>
              <w:rPr>
                <w:rFonts w:cs="Arial"/>
                <w:b/>
                <w:szCs w:val="24"/>
              </w:rPr>
            </w:pPr>
            <w:r w:rsidRPr="00CA27C0">
              <w:rPr>
                <w:rFonts w:cs="Arial"/>
                <w:b/>
                <w:szCs w:val="24"/>
              </w:rPr>
              <w:t>All sections should be completed – if there aren’t any state ‘none’</w:t>
            </w:r>
          </w:p>
        </w:tc>
      </w:tr>
      <w:tr w:rsidR="007234F4" w:rsidRPr="00CA27C0" w14:paraId="0A758352" w14:textId="77777777" w:rsidTr="00D34E4C">
        <w:trPr>
          <w:jc w:val="center"/>
        </w:trPr>
        <w:tc>
          <w:tcPr>
            <w:tcW w:w="10103" w:type="dxa"/>
            <w:tcBorders>
              <w:bottom w:val="single" w:sz="4" w:space="0" w:color="auto"/>
            </w:tcBorders>
          </w:tcPr>
          <w:p w14:paraId="1624E06B" w14:textId="757BEB63" w:rsidR="005C0CB4" w:rsidRPr="006833F6" w:rsidRDefault="006833F6" w:rsidP="006833F6">
            <w:pPr>
              <w:tabs>
                <w:tab w:val="left" w:pos="543"/>
              </w:tabs>
              <w:rPr>
                <w:rFonts w:cs="Arial"/>
              </w:rPr>
            </w:pPr>
            <w:r>
              <w:rPr>
                <w:rFonts w:cs="Arial"/>
                <w:b/>
                <w:bCs/>
              </w:rPr>
              <w:t>1.</w:t>
            </w:r>
            <w:r>
              <w:rPr>
                <w:rFonts w:cs="Arial"/>
                <w:b/>
                <w:bCs/>
              </w:rPr>
              <w:tab/>
              <w:t>R</w:t>
            </w:r>
            <w:r w:rsidR="007234F4" w:rsidRPr="006833F6">
              <w:rPr>
                <w:rFonts w:cs="Arial"/>
                <w:b/>
                <w:bCs/>
              </w:rPr>
              <w:t>esponsibility for Staff:</w:t>
            </w:r>
          </w:p>
          <w:p w14:paraId="2A19002D" w14:textId="05CBD0BE" w:rsidR="004C32CE" w:rsidRPr="00CA27C0" w:rsidRDefault="005C0CB4" w:rsidP="008A2BB0">
            <w:pPr>
              <w:tabs>
                <w:tab w:val="left" w:pos="543"/>
              </w:tabs>
              <w:rPr>
                <w:rFonts w:cs="Arial"/>
                <w:szCs w:val="24"/>
              </w:rPr>
            </w:pPr>
            <w:r w:rsidRPr="00CA27C0">
              <w:rPr>
                <w:rFonts w:cs="Arial"/>
                <w:szCs w:val="24"/>
              </w:rPr>
              <w:t xml:space="preserve">Provide line management </w:t>
            </w:r>
            <w:r w:rsidR="00CD4AF3" w:rsidRPr="00CA27C0">
              <w:rPr>
                <w:rFonts w:cs="Arial"/>
                <w:szCs w:val="24"/>
              </w:rPr>
              <w:t xml:space="preserve">up </w:t>
            </w:r>
            <w:r w:rsidRPr="00CA27C0">
              <w:rPr>
                <w:rFonts w:cs="Arial"/>
                <w:szCs w:val="24"/>
              </w:rPr>
              <w:t>to</w:t>
            </w:r>
            <w:r w:rsidR="00CD4AF3" w:rsidRPr="00CA27C0">
              <w:rPr>
                <w:rFonts w:cs="Arial"/>
                <w:szCs w:val="24"/>
              </w:rPr>
              <w:t xml:space="preserve"> 6 </w:t>
            </w:r>
            <w:r w:rsidRPr="00CA27C0">
              <w:rPr>
                <w:rFonts w:cs="Arial"/>
                <w:szCs w:val="24"/>
              </w:rPr>
              <w:t xml:space="preserve">SEND Caseworkers and </w:t>
            </w:r>
            <w:r w:rsidR="00B32010" w:rsidRPr="00CA27C0">
              <w:rPr>
                <w:rFonts w:cs="Arial"/>
                <w:szCs w:val="24"/>
              </w:rPr>
              <w:t>SEND support staff</w:t>
            </w:r>
            <w:bookmarkStart w:id="1" w:name="Text8"/>
          </w:p>
          <w:p w14:paraId="58108CE6" w14:textId="77777777" w:rsidR="004C32CE" w:rsidRPr="00CA27C0" w:rsidRDefault="004C32CE" w:rsidP="004C32CE">
            <w:pPr>
              <w:tabs>
                <w:tab w:val="left" w:pos="543"/>
              </w:tabs>
              <w:rPr>
                <w:rFonts w:cs="Arial"/>
                <w:szCs w:val="24"/>
              </w:rPr>
            </w:pPr>
          </w:p>
          <w:p w14:paraId="0DFA3AA9" w14:textId="77777777" w:rsidR="007234F4" w:rsidRPr="00CA27C0" w:rsidRDefault="004C32CE" w:rsidP="004C32CE">
            <w:pPr>
              <w:tabs>
                <w:tab w:val="left" w:pos="543"/>
              </w:tabs>
              <w:rPr>
                <w:rFonts w:cs="Arial"/>
                <w:szCs w:val="24"/>
              </w:rPr>
            </w:pPr>
            <w:r w:rsidRPr="00CA27C0">
              <w:rPr>
                <w:rFonts w:cs="Arial"/>
                <w:szCs w:val="24"/>
              </w:rPr>
              <w:t xml:space="preserve">When deputising for the SEN </w:t>
            </w:r>
            <w:r w:rsidR="006B18D6" w:rsidRPr="00CA27C0">
              <w:rPr>
                <w:rFonts w:cs="Arial"/>
                <w:szCs w:val="24"/>
              </w:rPr>
              <w:t xml:space="preserve">Team Manager, </w:t>
            </w:r>
            <w:r w:rsidRPr="00CA27C0">
              <w:rPr>
                <w:rFonts w:cs="Arial"/>
                <w:szCs w:val="24"/>
              </w:rPr>
              <w:t>will assume responsibility for the SEN Team and all associated functions</w:t>
            </w:r>
            <w:bookmarkEnd w:id="1"/>
          </w:p>
          <w:p w14:paraId="53A91679" w14:textId="77777777" w:rsidR="007234F4" w:rsidRPr="00CA27C0" w:rsidRDefault="007234F4" w:rsidP="007234F4">
            <w:pPr>
              <w:rPr>
                <w:rFonts w:cs="Arial"/>
                <w:b/>
                <w:szCs w:val="24"/>
              </w:rPr>
            </w:pPr>
          </w:p>
          <w:p w14:paraId="6C709C09" w14:textId="4B9B193F" w:rsidR="006833F6" w:rsidRPr="006833F6" w:rsidRDefault="006833F6" w:rsidP="006833F6">
            <w:pPr>
              <w:tabs>
                <w:tab w:val="left" w:pos="561"/>
              </w:tabs>
              <w:rPr>
                <w:rFonts w:cs="Arial"/>
                <w:b/>
              </w:rPr>
            </w:pPr>
            <w:r>
              <w:rPr>
                <w:rFonts w:cs="Arial"/>
                <w:b/>
              </w:rPr>
              <w:t>2.</w:t>
            </w:r>
            <w:r>
              <w:rPr>
                <w:rFonts w:cs="Arial"/>
                <w:b/>
              </w:rPr>
              <w:tab/>
              <w:t>R</w:t>
            </w:r>
            <w:r w:rsidR="007234F4" w:rsidRPr="006833F6">
              <w:rPr>
                <w:rFonts w:cs="Arial"/>
                <w:b/>
              </w:rPr>
              <w:t>esponsibility for Customers/Clients:</w:t>
            </w:r>
            <w:bookmarkStart w:id="2" w:name="Text9"/>
            <w:r w:rsidR="008A2BB0" w:rsidRPr="006833F6">
              <w:rPr>
                <w:rFonts w:cs="Arial"/>
                <w:b/>
              </w:rPr>
              <w:t xml:space="preserve"> </w:t>
            </w:r>
          </w:p>
          <w:p w14:paraId="18CFF8D3" w14:textId="7782B542" w:rsidR="004C32CE" w:rsidRPr="006833F6" w:rsidRDefault="004C32CE" w:rsidP="006833F6">
            <w:pPr>
              <w:tabs>
                <w:tab w:val="left" w:pos="561"/>
              </w:tabs>
              <w:rPr>
                <w:rFonts w:cs="Arial"/>
                <w:noProof/>
              </w:rPr>
            </w:pPr>
            <w:r w:rsidRPr="006833F6">
              <w:rPr>
                <w:rFonts w:cs="Arial"/>
                <w:noProof/>
              </w:rPr>
              <w:t xml:space="preserve">Will be responsible for providing </w:t>
            </w:r>
            <w:r w:rsidR="006B18D6" w:rsidRPr="006833F6">
              <w:rPr>
                <w:rFonts w:cs="Arial"/>
                <w:noProof/>
              </w:rPr>
              <w:t xml:space="preserve">well informed </w:t>
            </w:r>
            <w:r w:rsidRPr="006833F6">
              <w:rPr>
                <w:rFonts w:cs="Arial"/>
                <w:noProof/>
              </w:rPr>
              <w:t xml:space="preserve"> advice and guidance to parents, schools and other agencies on sensitive and contentious cases and issues relating to special educational needs as laid down in the SEN</w:t>
            </w:r>
            <w:r w:rsidR="002F6B52" w:rsidRPr="006833F6">
              <w:rPr>
                <w:rFonts w:cs="Arial"/>
                <w:noProof/>
              </w:rPr>
              <w:t>D</w:t>
            </w:r>
            <w:r w:rsidRPr="006833F6">
              <w:rPr>
                <w:rFonts w:cs="Arial"/>
                <w:noProof/>
              </w:rPr>
              <w:t xml:space="preserve"> Code of Practice 201</w:t>
            </w:r>
            <w:r w:rsidR="006B18D6" w:rsidRPr="006833F6">
              <w:rPr>
                <w:rFonts w:cs="Arial"/>
                <w:noProof/>
              </w:rPr>
              <w:t>5</w:t>
            </w:r>
            <w:r w:rsidRPr="006833F6">
              <w:rPr>
                <w:rFonts w:cs="Arial"/>
                <w:noProof/>
              </w:rPr>
              <w:t xml:space="preserve">. </w:t>
            </w:r>
          </w:p>
          <w:p w14:paraId="4CCF30DC" w14:textId="72D8AA13" w:rsidR="005C0CB4" w:rsidRPr="00CA27C0" w:rsidRDefault="005C0CB4" w:rsidP="004C32CE">
            <w:pPr>
              <w:tabs>
                <w:tab w:val="left" w:pos="561"/>
              </w:tabs>
              <w:rPr>
                <w:rFonts w:cs="Arial"/>
                <w:noProof/>
                <w:szCs w:val="24"/>
              </w:rPr>
            </w:pPr>
          </w:p>
          <w:p w14:paraId="3EB35C4B" w14:textId="37EF1F15" w:rsidR="005C0CB4" w:rsidRPr="00CA27C0" w:rsidRDefault="005C0CB4" w:rsidP="005C0CB4">
            <w:pPr>
              <w:rPr>
                <w:rFonts w:cs="Arial"/>
                <w:szCs w:val="24"/>
              </w:rPr>
            </w:pPr>
            <w:r w:rsidRPr="00CA27C0">
              <w:rPr>
                <w:rFonts w:cs="Arial"/>
                <w:szCs w:val="24"/>
              </w:rPr>
              <w:t>To take the lead on and represent the Local Authority on complex cases and tribunal and mediation work, making the best use of L.A funding &amp; resources.</w:t>
            </w:r>
          </w:p>
          <w:p w14:paraId="6B88428A" w14:textId="656DA722" w:rsidR="005C0CB4" w:rsidRPr="00CA27C0" w:rsidRDefault="005C0CB4" w:rsidP="005C0CB4">
            <w:pPr>
              <w:rPr>
                <w:rFonts w:cs="Arial"/>
                <w:szCs w:val="24"/>
              </w:rPr>
            </w:pPr>
          </w:p>
          <w:p w14:paraId="7D381BEC" w14:textId="399D286C" w:rsidR="005C0CB4" w:rsidRPr="00CA27C0" w:rsidRDefault="005C0CB4" w:rsidP="005C0CB4">
            <w:pPr>
              <w:rPr>
                <w:rFonts w:cs="Arial"/>
                <w:szCs w:val="24"/>
              </w:rPr>
            </w:pPr>
            <w:r w:rsidRPr="00CA27C0">
              <w:rPr>
                <w:rFonts w:cs="Arial"/>
                <w:szCs w:val="24"/>
              </w:rPr>
              <w:t>To work in close partnership with health and social care colleagues to promote better partnership working.</w:t>
            </w:r>
          </w:p>
          <w:p w14:paraId="11205B6D" w14:textId="77777777" w:rsidR="005C0CB4" w:rsidRPr="00CA27C0" w:rsidRDefault="005C0CB4" w:rsidP="005C0CB4">
            <w:pPr>
              <w:rPr>
                <w:rFonts w:cs="Arial"/>
                <w:szCs w:val="24"/>
              </w:rPr>
            </w:pPr>
          </w:p>
          <w:p w14:paraId="21602D94" w14:textId="4897B763" w:rsidR="005C0CB4" w:rsidRPr="00CA27C0" w:rsidRDefault="005C0CB4" w:rsidP="005C0CB4">
            <w:pPr>
              <w:rPr>
                <w:rFonts w:cs="Arial"/>
                <w:szCs w:val="24"/>
              </w:rPr>
            </w:pPr>
            <w:r w:rsidRPr="00CA27C0">
              <w:rPr>
                <w:rFonts w:cs="Arial"/>
                <w:szCs w:val="24"/>
              </w:rPr>
              <w:t>To hold and case manage several highly complex SEND cases including those where there are safeguarding concerns or who are not accessing their education</w:t>
            </w:r>
          </w:p>
          <w:p w14:paraId="7F632375" w14:textId="19543F2F" w:rsidR="005C0CB4" w:rsidRPr="00CA27C0" w:rsidRDefault="005C0CB4" w:rsidP="005C0CB4">
            <w:pPr>
              <w:rPr>
                <w:rFonts w:cs="Arial"/>
                <w:szCs w:val="24"/>
              </w:rPr>
            </w:pPr>
          </w:p>
          <w:p w14:paraId="79214DC0" w14:textId="6BE4FD1B" w:rsidR="005C0CB4" w:rsidRPr="00CA27C0" w:rsidRDefault="005C0CB4" w:rsidP="005C0CB4">
            <w:pPr>
              <w:rPr>
                <w:rFonts w:cs="Arial"/>
                <w:szCs w:val="24"/>
              </w:rPr>
            </w:pPr>
            <w:r w:rsidRPr="00CA27C0">
              <w:rPr>
                <w:rFonts w:cs="Arial"/>
                <w:szCs w:val="24"/>
              </w:rPr>
              <w:t>To be the link with a range of specialist education providers and agencies</w:t>
            </w:r>
          </w:p>
          <w:p w14:paraId="4ACEF29D" w14:textId="003E49FB" w:rsidR="005C0CB4" w:rsidRPr="00CA27C0" w:rsidRDefault="005C0CB4" w:rsidP="005C0CB4">
            <w:pPr>
              <w:rPr>
                <w:rFonts w:cs="Arial"/>
                <w:szCs w:val="24"/>
              </w:rPr>
            </w:pPr>
          </w:p>
          <w:p w14:paraId="15D7C011" w14:textId="77777777" w:rsidR="005C0CB4" w:rsidRPr="00CA27C0" w:rsidRDefault="005C0CB4" w:rsidP="005C0CB4">
            <w:pPr>
              <w:rPr>
                <w:rFonts w:cs="Arial"/>
                <w:szCs w:val="24"/>
              </w:rPr>
            </w:pPr>
            <w:r w:rsidRPr="00CA27C0">
              <w:rPr>
                <w:rFonts w:cs="Arial"/>
                <w:szCs w:val="24"/>
              </w:rPr>
              <w:t>To work in close partnership with health and social care colleagues to promote better partnership working.</w:t>
            </w:r>
          </w:p>
          <w:p w14:paraId="7D897A76" w14:textId="65E652F2" w:rsidR="004C32CE" w:rsidRPr="00CA27C0" w:rsidRDefault="004C32CE" w:rsidP="004C32CE">
            <w:pPr>
              <w:tabs>
                <w:tab w:val="left" w:pos="561"/>
              </w:tabs>
              <w:rPr>
                <w:rFonts w:cs="Arial"/>
                <w:noProof/>
                <w:szCs w:val="24"/>
              </w:rPr>
            </w:pPr>
          </w:p>
          <w:bookmarkEnd w:id="2"/>
          <w:p w14:paraId="15A869F4" w14:textId="77777777" w:rsidR="004C32CE" w:rsidRPr="00CA27C0" w:rsidRDefault="007234F4" w:rsidP="004C32CE">
            <w:pPr>
              <w:tabs>
                <w:tab w:val="left" w:pos="561"/>
              </w:tabs>
              <w:rPr>
                <w:rFonts w:cs="Arial"/>
                <w:b/>
                <w:szCs w:val="24"/>
              </w:rPr>
            </w:pPr>
            <w:r w:rsidRPr="00CA27C0">
              <w:rPr>
                <w:rFonts w:cs="Arial"/>
                <w:b/>
                <w:szCs w:val="24"/>
              </w:rPr>
              <w:t>3.</w:t>
            </w:r>
            <w:r w:rsidRPr="00CA27C0">
              <w:rPr>
                <w:rFonts w:cs="Arial"/>
                <w:b/>
                <w:szCs w:val="24"/>
              </w:rPr>
              <w:tab/>
              <w:t>Responsibility for Budgets:</w:t>
            </w:r>
            <w:r w:rsidR="00AB2088" w:rsidRPr="00CA27C0">
              <w:rPr>
                <w:rFonts w:cs="Arial"/>
                <w:b/>
                <w:szCs w:val="24"/>
              </w:rPr>
              <w:tab/>
            </w:r>
            <w:bookmarkStart w:id="3" w:name="Text10"/>
          </w:p>
          <w:p w14:paraId="78F56272" w14:textId="77777777" w:rsidR="00880479" w:rsidRPr="00CA27C0" w:rsidRDefault="00880479" w:rsidP="00880479">
            <w:pPr>
              <w:tabs>
                <w:tab w:val="left" w:pos="561"/>
              </w:tabs>
              <w:rPr>
                <w:rFonts w:cs="Arial"/>
                <w:noProof/>
                <w:szCs w:val="24"/>
              </w:rPr>
            </w:pPr>
            <w:r w:rsidRPr="00CA27C0">
              <w:rPr>
                <w:rFonts w:cs="Arial"/>
                <w:noProof/>
                <w:szCs w:val="24"/>
              </w:rPr>
              <w:t>Will support and assist the Team Manager</w:t>
            </w:r>
            <w:r w:rsidR="004C32CE" w:rsidRPr="00CA27C0">
              <w:rPr>
                <w:rFonts w:cs="Arial"/>
                <w:noProof/>
                <w:szCs w:val="24"/>
              </w:rPr>
              <w:t xml:space="preserve"> </w:t>
            </w:r>
            <w:r w:rsidRPr="00CA27C0">
              <w:rPr>
                <w:rFonts w:cs="Arial"/>
                <w:noProof/>
                <w:szCs w:val="24"/>
              </w:rPr>
              <w:t>in managing SEN</w:t>
            </w:r>
            <w:r w:rsidR="002F6B52" w:rsidRPr="00CA27C0">
              <w:rPr>
                <w:rFonts w:cs="Arial"/>
                <w:noProof/>
                <w:szCs w:val="24"/>
              </w:rPr>
              <w:t>D</w:t>
            </w:r>
            <w:r w:rsidRPr="00CA27C0">
              <w:rPr>
                <w:rFonts w:cs="Arial"/>
                <w:noProof/>
                <w:szCs w:val="24"/>
              </w:rPr>
              <w:t xml:space="preserve">  budgets  </w:t>
            </w:r>
            <w:r w:rsidR="0000170E" w:rsidRPr="00CA27C0">
              <w:rPr>
                <w:rFonts w:cs="Arial"/>
                <w:noProof/>
                <w:szCs w:val="24"/>
              </w:rPr>
              <w:t>ensuring effective use of resouces</w:t>
            </w:r>
          </w:p>
          <w:bookmarkEnd w:id="3"/>
          <w:p w14:paraId="41189C1C" w14:textId="77777777" w:rsidR="007234F4" w:rsidRPr="00CA27C0" w:rsidRDefault="007234F4" w:rsidP="007234F4">
            <w:pPr>
              <w:rPr>
                <w:rFonts w:cs="Arial"/>
                <w:b/>
                <w:szCs w:val="24"/>
              </w:rPr>
            </w:pPr>
          </w:p>
          <w:p w14:paraId="6829C532" w14:textId="77777777" w:rsidR="004C32CE" w:rsidRPr="00CA27C0" w:rsidRDefault="007234F4" w:rsidP="004C32CE">
            <w:pPr>
              <w:tabs>
                <w:tab w:val="left" w:pos="561"/>
              </w:tabs>
              <w:rPr>
                <w:rFonts w:cs="Arial"/>
                <w:szCs w:val="24"/>
              </w:rPr>
            </w:pPr>
            <w:r w:rsidRPr="00CA27C0">
              <w:rPr>
                <w:rFonts w:cs="Arial"/>
                <w:b/>
                <w:szCs w:val="24"/>
              </w:rPr>
              <w:t>4.</w:t>
            </w:r>
            <w:r w:rsidRPr="00CA27C0">
              <w:rPr>
                <w:rFonts w:cs="Arial"/>
                <w:b/>
                <w:szCs w:val="24"/>
              </w:rPr>
              <w:tab/>
              <w:t>Responsibility for Physical Resources:</w:t>
            </w:r>
            <w:r w:rsidR="00AB2088" w:rsidRPr="00CA27C0">
              <w:rPr>
                <w:rFonts w:cs="Arial"/>
                <w:b/>
                <w:szCs w:val="24"/>
              </w:rPr>
              <w:tab/>
            </w:r>
            <w:r w:rsidR="00AB2088" w:rsidRPr="00CA27C0">
              <w:rPr>
                <w:rFonts w:cs="Arial"/>
                <w:b/>
                <w:szCs w:val="24"/>
              </w:rPr>
              <w:tab/>
            </w:r>
            <w:bookmarkStart w:id="4" w:name="Text11"/>
          </w:p>
          <w:p w14:paraId="20B58CDC" w14:textId="7B2BEBA7" w:rsidR="00802410" w:rsidRPr="00CA27C0" w:rsidRDefault="00880479" w:rsidP="005C0CB4">
            <w:pPr>
              <w:tabs>
                <w:tab w:val="left" w:pos="561"/>
              </w:tabs>
              <w:rPr>
                <w:rFonts w:cs="Arial"/>
                <w:szCs w:val="24"/>
              </w:rPr>
            </w:pPr>
            <w:r w:rsidRPr="00CA27C0">
              <w:rPr>
                <w:rFonts w:cs="Arial"/>
                <w:noProof/>
                <w:szCs w:val="24"/>
              </w:rPr>
              <w:t xml:space="preserve">Alongside the Team Manager, </w:t>
            </w:r>
            <w:r w:rsidR="0000170E" w:rsidRPr="00CA27C0">
              <w:rPr>
                <w:rFonts w:cs="Arial"/>
                <w:noProof/>
                <w:szCs w:val="24"/>
              </w:rPr>
              <w:t xml:space="preserve">will </w:t>
            </w:r>
            <w:r w:rsidRPr="00CA27C0">
              <w:rPr>
                <w:rFonts w:cs="Arial"/>
                <w:noProof/>
                <w:szCs w:val="24"/>
              </w:rPr>
              <w:t>ensure staff in the team have suitable  accomodation and equipment</w:t>
            </w:r>
            <w:r w:rsidR="0000170E" w:rsidRPr="00CA27C0">
              <w:rPr>
                <w:rFonts w:cs="Arial"/>
                <w:noProof/>
                <w:szCs w:val="24"/>
              </w:rPr>
              <w:t>.</w:t>
            </w:r>
            <w:bookmarkEnd w:id="4"/>
          </w:p>
          <w:p w14:paraId="4BE0CF17" w14:textId="237260A1" w:rsidR="00802410" w:rsidRPr="00CA27C0" w:rsidRDefault="00802410" w:rsidP="005C0CB4">
            <w:pPr>
              <w:tabs>
                <w:tab w:val="left" w:pos="561"/>
              </w:tabs>
              <w:rPr>
                <w:rFonts w:cs="Arial"/>
                <w:szCs w:val="24"/>
              </w:rPr>
            </w:pPr>
          </w:p>
        </w:tc>
      </w:tr>
      <w:tr w:rsidR="007234F4" w:rsidRPr="00CA27C0" w14:paraId="397302BB" w14:textId="77777777" w:rsidTr="00D34E4C">
        <w:trPr>
          <w:jc w:val="center"/>
        </w:trPr>
        <w:tc>
          <w:tcPr>
            <w:tcW w:w="10103" w:type="dxa"/>
            <w:shd w:val="clear" w:color="auto" w:fill="E0E0E0"/>
          </w:tcPr>
          <w:p w14:paraId="593B8BB9" w14:textId="77777777" w:rsidR="007234F4" w:rsidRPr="00CA27C0" w:rsidRDefault="007234F4" w:rsidP="007234F4">
            <w:pPr>
              <w:rPr>
                <w:rFonts w:cs="Arial"/>
                <w:b/>
                <w:szCs w:val="24"/>
              </w:rPr>
            </w:pPr>
            <w:r w:rsidRPr="00CA27C0">
              <w:rPr>
                <w:rFonts w:cs="Arial"/>
                <w:b/>
                <w:szCs w:val="24"/>
              </w:rPr>
              <w:t>WORKING RELATIONSHIPS:</w:t>
            </w:r>
          </w:p>
          <w:p w14:paraId="5C6C151E" w14:textId="77777777" w:rsidR="007234F4" w:rsidRPr="00CA27C0" w:rsidRDefault="007234F4" w:rsidP="007234F4">
            <w:pPr>
              <w:rPr>
                <w:rFonts w:cs="Arial"/>
                <w:b/>
                <w:szCs w:val="24"/>
              </w:rPr>
            </w:pPr>
            <w:r w:rsidRPr="00CA27C0">
              <w:rPr>
                <w:rFonts w:cs="Arial"/>
                <w:b/>
                <w:szCs w:val="24"/>
              </w:rPr>
              <w:t>All sections should be completed – if there aren’t any state ‘none’</w:t>
            </w:r>
          </w:p>
        </w:tc>
      </w:tr>
      <w:tr w:rsidR="007234F4" w:rsidRPr="00CA27C0" w14:paraId="5323D918" w14:textId="77777777" w:rsidTr="00D34E4C">
        <w:trPr>
          <w:jc w:val="center"/>
        </w:trPr>
        <w:tc>
          <w:tcPr>
            <w:tcW w:w="10103" w:type="dxa"/>
          </w:tcPr>
          <w:p w14:paraId="0C3C89D1" w14:textId="77777777" w:rsidR="007234F4" w:rsidRPr="00CA27C0" w:rsidRDefault="007234F4" w:rsidP="007234F4">
            <w:pPr>
              <w:tabs>
                <w:tab w:val="left" w:pos="567"/>
              </w:tabs>
              <w:rPr>
                <w:rFonts w:cs="Arial"/>
                <w:b/>
                <w:szCs w:val="24"/>
              </w:rPr>
            </w:pPr>
            <w:r w:rsidRPr="00CA27C0">
              <w:rPr>
                <w:rFonts w:cs="Arial"/>
                <w:b/>
                <w:szCs w:val="24"/>
              </w:rPr>
              <w:t>1.</w:t>
            </w:r>
            <w:r w:rsidRPr="00CA27C0">
              <w:rPr>
                <w:rFonts w:cs="Arial"/>
                <w:b/>
                <w:szCs w:val="24"/>
              </w:rPr>
              <w:tab/>
              <w:t>Within Service Area/Section:</w:t>
            </w:r>
          </w:p>
          <w:p w14:paraId="097FCE27" w14:textId="77777777" w:rsidR="007234F4" w:rsidRPr="00CA27C0" w:rsidRDefault="004C32CE" w:rsidP="004C32CE">
            <w:pPr>
              <w:rPr>
                <w:rFonts w:cs="Arial"/>
                <w:szCs w:val="24"/>
              </w:rPr>
            </w:pPr>
            <w:bookmarkStart w:id="5" w:name="Text12"/>
            <w:r w:rsidRPr="00CA27C0">
              <w:rPr>
                <w:rFonts w:cs="Arial"/>
                <w:noProof/>
                <w:szCs w:val="24"/>
              </w:rPr>
              <w:t>High quality working relationships with Senior Officers, Head teachers, SEN Co-ordinators in schools and other settings, Educational Psychologists, the Early Years Team, specialist teaching staff in services such as Northcott Outreach/IPASS.</w:t>
            </w:r>
            <w:bookmarkEnd w:id="5"/>
          </w:p>
          <w:p w14:paraId="07145CA1" w14:textId="77777777" w:rsidR="00601F90" w:rsidRPr="00CA27C0" w:rsidRDefault="00601F90" w:rsidP="007234F4">
            <w:pPr>
              <w:tabs>
                <w:tab w:val="left" w:pos="561"/>
              </w:tabs>
              <w:rPr>
                <w:rFonts w:cs="Arial"/>
                <w:szCs w:val="24"/>
              </w:rPr>
            </w:pPr>
          </w:p>
          <w:p w14:paraId="33323147" w14:textId="77777777" w:rsidR="007234F4" w:rsidRPr="00CA27C0" w:rsidRDefault="007234F4" w:rsidP="007234F4">
            <w:pPr>
              <w:tabs>
                <w:tab w:val="left" w:pos="561"/>
              </w:tabs>
              <w:rPr>
                <w:rFonts w:cs="Arial"/>
                <w:szCs w:val="24"/>
              </w:rPr>
            </w:pPr>
            <w:r w:rsidRPr="00EB31FE">
              <w:rPr>
                <w:rFonts w:cs="Arial"/>
                <w:b/>
                <w:bCs/>
                <w:szCs w:val="24"/>
              </w:rPr>
              <w:t>2.</w:t>
            </w:r>
            <w:r w:rsidRPr="00CA27C0">
              <w:rPr>
                <w:rFonts w:cs="Arial"/>
                <w:szCs w:val="24"/>
              </w:rPr>
              <w:tab/>
            </w:r>
            <w:r w:rsidRPr="00EB31FE">
              <w:rPr>
                <w:rFonts w:cs="Arial"/>
                <w:b/>
                <w:bCs/>
                <w:szCs w:val="24"/>
              </w:rPr>
              <w:t>With Any Other Council Areas</w:t>
            </w:r>
          </w:p>
          <w:p w14:paraId="279951C1" w14:textId="77777777" w:rsidR="007234F4" w:rsidRPr="00CA27C0" w:rsidRDefault="004C32CE" w:rsidP="004C32CE">
            <w:pPr>
              <w:tabs>
                <w:tab w:val="left" w:pos="561"/>
              </w:tabs>
              <w:rPr>
                <w:rFonts w:cs="Arial"/>
                <w:b/>
                <w:szCs w:val="24"/>
              </w:rPr>
            </w:pPr>
            <w:bookmarkStart w:id="6" w:name="Text13"/>
            <w:r w:rsidRPr="00CA27C0">
              <w:rPr>
                <w:rFonts w:cs="Arial"/>
                <w:noProof/>
                <w:szCs w:val="24"/>
              </w:rPr>
              <w:t>High quality working relationships with colleagues across other directorates, particularly in Social Care and locally based health service professionals.</w:t>
            </w:r>
            <w:bookmarkEnd w:id="6"/>
          </w:p>
          <w:p w14:paraId="3FE20E3D" w14:textId="77777777" w:rsidR="007234F4" w:rsidRPr="00CA27C0" w:rsidRDefault="007234F4" w:rsidP="007234F4">
            <w:pPr>
              <w:tabs>
                <w:tab w:val="left" w:pos="561"/>
              </w:tabs>
              <w:rPr>
                <w:rFonts w:cs="Arial"/>
                <w:b/>
                <w:szCs w:val="24"/>
              </w:rPr>
            </w:pPr>
          </w:p>
          <w:p w14:paraId="5E490BAE" w14:textId="77777777" w:rsidR="007234F4" w:rsidRPr="00CA27C0" w:rsidRDefault="007234F4" w:rsidP="007234F4">
            <w:pPr>
              <w:tabs>
                <w:tab w:val="left" w:pos="561"/>
              </w:tabs>
              <w:rPr>
                <w:rFonts w:cs="Arial"/>
                <w:b/>
                <w:szCs w:val="24"/>
              </w:rPr>
            </w:pPr>
            <w:r w:rsidRPr="00CA27C0">
              <w:rPr>
                <w:rFonts w:cs="Arial"/>
                <w:b/>
                <w:szCs w:val="24"/>
              </w:rPr>
              <w:t>3.     With External Bodies to the Council</w:t>
            </w:r>
          </w:p>
          <w:p w14:paraId="33520407" w14:textId="071803B2" w:rsidR="004C32CE" w:rsidRPr="00CA27C0" w:rsidRDefault="004C32CE" w:rsidP="004C32CE">
            <w:pPr>
              <w:tabs>
                <w:tab w:val="left" w:pos="561"/>
              </w:tabs>
              <w:rPr>
                <w:rFonts w:cs="Arial"/>
                <w:noProof/>
                <w:szCs w:val="24"/>
              </w:rPr>
            </w:pPr>
            <w:bookmarkStart w:id="7" w:name="Text14"/>
            <w:r w:rsidRPr="00CA27C0">
              <w:rPr>
                <w:rFonts w:cs="Arial"/>
                <w:noProof/>
                <w:szCs w:val="24"/>
              </w:rPr>
              <w:t>High quality working relationships with senior colleagues in voluntary sector agencies and groups.</w:t>
            </w:r>
          </w:p>
          <w:p w14:paraId="3F527FAF" w14:textId="36093817" w:rsidR="00CD4AF3" w:rsidRPr="00CA27C0" w:rsidRDefault="00CD4AF3" w:rsidP="004C32CE">
            <w:pPr>
              <w:tabs>
                <w:tab w:val="left" w:pos="561"/>
              </w:tabs>
              <w:rPr>
                <w:rFonts w:cs="Arial"/>
                <w:noProof/>
                <w:szCs w:val="24"/>
              </w:rPr>
            </w:pPr>
            <w:r w:rsidRPr="00CA27C0">
              <w:rPr>
                <w:rFonts w:cs="Arial"/>
                <w:noProof/>
                <w:szCs w:val="24"/>
              </w:rPr>
              <w:t xml:space="preserve">HM Courts and tribunal Services </w:t>
            </w:r>
          </w:p>
          <w:p w14:paraId="21F31FCF" w14:textId="77777777" w:rsidR="007234F4" w:rsidRPr="00CA27C0" w:rsidRDefault="004C32CE" w:rsidP="00601F90">
            <w:pPr>
              <w:tabs>
                <w:tab w:val="left" w:pos="561"/>
              </w:tabs>
              <w:rPr>
                <w:rFonts w:cs="Arial"/>
                <w:noProof/>
                <w:szCs w:val="24"/>
              </w:rPr>
            </w:pPr>
            <w:r w:rsidRPr="00CA27C0">
              <w:rPr>
                <w:rFonts w:cs="Arial"/>
                <w:noProof/>
                <w:szCs w:val="24"/>
              </w:rPr>
              <w:t>Also close liaison with other Local Authorities.</w:t>
            </w:r>
            <w:bookmarkEnd w:id="7"/>
          </w:p>
          <w:p w14:paraId="6C715702" w14:textId="23417A07" w:rsidR="00CD4AF3" w:rsidRPr="00CA27C0" w:rsidRDefault="00CD4AF3" w:rsidP="00601F90">
            <w:pPr>
              <w:tabs>
                <w:tab w:val="left" w:pos="561"/>
              </w:tabs>
              <w:rPr>
                <w:rFonts w:cs="Arial"/>
                <w:b/>
                <w:szCs w:val="24"/>
              </w:rPr>
            </w:pPr>
          </w:p>
        </w:tc>
      </w:tr>
    </w:tbl>
    <w:p w14:paraId="214C40D1" w14:textId="77777777" w:rsidR="007234F4" w:rsidRPr="00CA27C0" w:rsidRDefault="007234F4" w:rsidP="007234F4">
      <w:pPr>
        <w:rPr>
          <w:rFonts w:cs="Arial"/>
          <w:szCs w:val="24"/>
        </w:rPr>
      </w:pPr>
    </w:p>
    <w:tbl>
      <w:tblPr>
        <w:tblW w:w="10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5"/>
      </w:tblGrid>
      <w:tr w:rsidR="007234F4" w:rsidRPr="00CA27C0" w14:paraId="1A9B2726" w14:textId="77777777" w:rsidTr="00D34E4C">
        <w:trPr>
          <w:jc w:val="center"/>
        </w:trPr>
        <w:tc>
          <w:tcPr>
            <w:tcW w:w="10145" w:type="dxa"/>
            <w:shd w:val="clear" w:color="auto" w:fill="E0E0E0"/>
          </w:tcPr>
          <w:p w14:paraId="055F5644" w14:textId="77777777" w:rsidR="007234F4" w:rsidRPr="00CA27C0" w:rsidRDefault="007234F4" w:rsidP="007234F4">
            <w:pPr>
              <w:rPr>
                <w:rFonts w:cs="Arial"/>
                <w:b/>
                <w:szCs w:val="24"/>
              </w:rPr>
            </w:pPr>
            <w:r w:rsidRPr="00CA27C0">
              <w:rPr>
                <w:rFonts w:cs="Arial"/>
                <w:b/>
                <w:szCs w:val="24"/>
              </w:rPr>
              <w:t xml:space="preserve">ORGANISATION CHART: </w:t>
            </w:r>
            <w:r w:rsidR="00B462F4" w:rsidRPr="00CA27C0">
              <w:rPr>
                <w:rFonts w:cs="Arial"/>
                <w:b/>
                <w:szCs w:val="24"/>
              </w:rPr>
              <w:t xml:space="preserve">Please </w:t>
            </w:r>
            <w:r w:rsidR="009C04F7" w:rsidRPr="00CA27C0">
              <w:rPr>
                <w:rFonts w:cs="Arial"/>
                <w:b/>
                <w:szCs w:val="24"/>
              </w:rPr>
              <w:t>P</w:t>
            </w:r>
            <w:r w:rsidR="00B462F4" w:rsidRPr="00CA27C0">
              <w:rPr>
                <w:rFonts w:cs="Arial"/>
                <w:b/>
                <w:szCs w:val="24"/>
              </w:rPr>
              <w:t xml:space="preserve">rovide Job Titles and Grades  </w:t>
            </w:r>
          </w:p>
          <w:p w14:paraId="357D14FE" w14:textId="77777777" w:rsidR="007234F4" w:rsidRPr="00CA27C0" w:rsidRDefault="007234F4" w:rsidP="007234F4">
            <w:pPr>
              <w:rPr>
                <w:rFonts w:cs="Arial"/>
                <w:b/>
                <w:szCs w:val="24"/>
                <w:u w:val="single"/>
              </w:rPr>
            </w:pPr>
          </w:p>
        </w:tc>
      </w:tr>
      <w:tr w:rsidR="007234F4" w:rsidRPr="00CA27C0" w14:paraId="6F84CCA9" w14:textId="77777777" w:rsidTr="00D34E4C">
        <w:trPr>
          <w:jc w:val="center"/>
        </w:trPr>
        <w:tc>
          <w:tcPr>
            <w:tcW w:w="10145" w:type="dxa"/>
          </w:tcPr>
          <w:p w14:paraId="2FAC0B63" w14:textId="5145FE8F" w:rsidR="007234F4" w:rsidRPr="00CA27C0" w:rsidRDefault="003B5069" w:rsidP="00616FCD">
            <w:pPr>
              <w:jc w:val="center"/>
              <w:rPr>
                <w:rFonts w:cs="Arial"/>
                <w:b/>
                <w:szCs w:val="24"/>
              </w:rPr>
            </w:pPr>
            <w:r w:rsidRPr="00CA27C0">
              <w:rPr>
                <w:rFonts w:cs="Arial"/>
                <w:b/>
                <w:noProof/>
                <w:szCs w:val="24"/>
              </w:rPr>
              <mc:AlternateContent>
                <mc:Choice Requires="wps">
                  <w:drawing>
                    <wp:anchor distT="0" distB="0" distL="114300" distR="114300" simplePos="0" relativeHeight="251662336" behindDoc="0" locked="0" layoutInCell="1" allowOverlap="1" wp14:anchorId="5DED6AC4" wp14:editId="4066790F">
                      <wp:simplePos x="0" y="0"/>
                      <wp:positionH relativeFrom="column">
                        <wp:posOffset>2355215</wp:posOffset>
                      </wp:positionH>
                      <wp:positionV relativeFrom="paragraph">
                        <wp:posOffset>121920</wp:posOffset>
                      </wp:positionV>
                      <wp:extent cx="1752600" cy="673100"/>
                      <wp:effectExtent l="0" t="0" r="19050" b="12700"/>
                      <wp:wrapNone/>
                      <wp:docPr id="5" name="Rectangle 5"/>
                      <wp:cNvGraphicFramePr/>
                      <a:graphic xmlns:a="http://schemas.openxmlformats.org/drawingml/2006/main">
                        <a:graphicData uri="http://schemas.microsoft.com/office/word/2010/wordprocessingShape">
                          <wps:wsp>
                            <wps:cNvSpPr/>
                            <wps:spPr>
                              <a:xfrm>
                                <a:off x="0" y="0"/>
                                <a:ext cx="1752600" cy="673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9D394C" w14:textId="1A8A6F5C" w:rsidR="009D1078" w:rsidRDefault="009D1078" w:rsidP="003B5069">
                                  <w:pPr>
                                    <w:jc w:val="center"/>
                                  </w:pPr>
                                  <w:r>
                                    <w:t>Head Of SEND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ED6AC4" id="Rectangle 5" o:spid="_x0000_s1026" style="position:absolute;left:0;text-align:left;margin-left:185.45pt;margin-top:9.6pt;width:138pt;height:5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" fillcolor="#4f81bd [3204]" strokecolor="#243f60 [1604]" strokeweight="2pt">
                      <v:textbox>
                        <w:txbxContent>
                          <w:p w14:paraId="0D9D394C" w14:textId="1A8A6F5C" w:rsidR="009D1078" w:rsidRDefault="009D1078" w:rsidP="003B5069">
                            <w:pPr>
                              <w:jc w:val="center"/>
                            </w:pPr>
                            <w:r>
                              <w:t>Head Of SEND</w:t>
                            </w:r>
                          </w:p>
                        </w:txbxContent>
                      </v:textbox>
                    </v:rect>
                  </w:pict>
                </mc:Fallback>
              </mc:AlternateContent>
            </w:r>
          </w:p>
          <w:p w14:paraId="2E006C8F" w14:textId="4CCC3625" w:rsidR="003B5069" w:rsidRPr="00CA27C0" w:rsidRDefault="003B5069" w:rsidP="00616FCD">
            <w:pPr>
              <w:jc w:val="center"/>
              <w:rPr>
                <w:rFonts w:cs="Arial"/>
                <w:b/>
                <w:szCs w:val="24"/>
              </w:rPr>
            </w:pPr>
          </w:p>
          <w:p w14:paraId="0DA7402A" w14:textId="77777777" w:rsidR="003B5069" w:rsidRPr="00CA27C0" w:rsidRDefault="003B5069" w:rsidP="00616FCD">
            <w:pPr>
              <w:jc w:val="center"/>
              <w:rPr>
                <w:rFonts w:cs="Arial"/>
                <w:b/>
                <w:szCs w:val="24"/>
              </w:rPr>
            </w:pPr>
          </w:p>
          <w:p w14:paraId="357CC229" w14:textId="77777777" w:rsidR="003B5069" w:rsidRPr="00CA27C0" w:rsidRDefault="003B5069" w:rsidP="00616FCD">
            <w:pPr>
              <w:jc w:val="center"/>
              <w:rPr>
                <w:rFonts w:cs="Arial"/>
                <w:b/>
                <w:szCs w:val="24"/>
              </w:rPr>
            </w:pPr>
          </w:p>
          <w:p w14:paraId="17FAB81D" w14:textId="77777777" w:rsidR="003B5069" w:rsidRPr="00CA27C0" w:rsidRDefault="003B5069" w:rsidP="00616FCD">
            <w:pPr>
              <w:jc w:val="center"/>
              <w:rPr>
                <w:rFonts w:cs="Arial"/>
                <w:b/>
                <w:szCs w:val="24"/>
              </w:rPr>
            </w:pPr>
          </w:p>
          <w:p w14:paraId="3B9FCE10" w14:textId="0E3164F5" w:rsidR="008A2BB0" w:rsidRPr="00CA27C0" w:rsidRDefault="008A2BB0" w:rsidP="00616FCD">
            <w:pPr>
              <w:jc w:val="center"/>
              <w:rPr>
                <w:rFonts w:cs="Arial"/>
                <w:b/>
                <w:szCs w:val="24"/>
              </w:rPr>
            </w:pPr>
            <w:r w:rsidRPr="00CA27C0">
              <w:rPr>
                <w:rFonts w:cs="Arial"/>
                <w:b/>
                <w:noProof/>
                <w:szCs w:val="24"/>
              </w:rPr>
              <mc:AlternateContent>
                <mc:Choice Requires="wps">
                  <w:drawing>
                    <wp:anchor distT="0" distB="0" distL="114300" distR="114300" simplePos="0" relativeHeight="251659264" behindDoc="0" locked="0" layoutInCell="1" allowOverlap="1" wp14:anchorId="3B495711" wp14:editId="151CCD5D">
                      <wp:simplePos x="0" y="0"/>
                      <wp:positionH relativeFrom="column">
                        <wp:posOffset>2367915</wp:posOffset>
                      </wp:positionH>
                      <wp:positionV relativeFrom="paragraph">
                        <wp:posOffset>86360</wp:posOffset>
                      </wp:positionV>
                      <wp:extent cx="1803400" cy="66675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1803400" cy="6667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26DF643A" w14:textId="5CAA429C" w:rsidR="009D1078" w:rsidRDefault="009D1078" w:rsidP="008A2BB0">
                                  <w:pPr>
                                    <w:jc w:val="center"/>
                                  </w:pPr>
                                  <w:r>
                                    <w:t xml:space="preserve">Immediate Line Manager </w:t>
                                  </w:r>
                                </w:p>
                                <w:p w14:paraId="0ACA46F2" w14:textId="2581895B" w:rsidR="009D1078" w:rsidRDefault="009D1078" w:rsidP="008A2BB0">
                                  <w:pPr>
                                    <w:jc w:val="center"/>
                                  </w:pPr>
                                  <w:r>
                                    <w:t>SEND Team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95711" id="Rectangle 2" o:spid="_x0000_s1027" style="position:absolute;left:0;text-align:left;margin-left:186.45pt;margin-top:6.8pt;width:142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" fillcolor="white [3201]" strokecolor="#4f81bd [3204]" strokeweight="2pt">
                      <v:textbox>
                        <w:txbxContent>
                          <w:p w14:paraId="26DF643A" w14:textId="5CAA429C" w:rsidR="009D1078" w:rsidRDefault="009D1078" w:rsidP="008A2BB0">
                            <w:pPr>
                              <w:jc w:val="center"/>
                            </w:pPr>
                            <w:r>
                              <w:t xml:space="preserve">Immediate Line Manager </w:t>
                            </w:r>
                          </w:p>
                          <w:p w14:paraId="0ACA46F2" w14:textId="2581895B" w:rsidR="009D1078" w:rsidRDefault="009D1078" w:rsidP="008A2BB0">
                            <w:pPr>
                              <w:jc w:val="center"/>
                            </w:pPr>
                            <w:r>
                              <w:t>SEND Team Manager</w:t>
                            </w:r>
                          </w:p>
                        </w:txbxContent>
                      </v:textbox>
                    </v:rect>
                  </w:pict>
                </mc:Fallback>
              </mc:AlternateContent>
            </w:r>
          </w:p>
          <w:p w14:paraId="2ED52DA5" w14:textId="4344E73C" w:rsidR="008A2BB0" w:rsidRPr="00CA27C0" w:rsidRDefault="008A2BB0" w:rsidP="00616FCD">
            <w:pPr>
              <w:jc w:val="center"/>
              <w:rPr>
                <w:rFonts w:cs="Arial"/>
                <w:b/>
                <w:szCs w:val="24"/>
              </w:rPr>
            </w:pPr>
          </w:p>
          <w:p w14:paraId="4567CFE6" w14:textId="3A9F81FF" w:rsidR="008A2BB0" w:rsidRPr="00CA27C0" w:rsidRDefault="008A2BB0" w:rsidP="00616FCD">
            <w:pPr>
              <w:jc w:val="center"/>
              <w:rPr>
                <w:rFonts w:cs="Arial"/>
                <w:b/>
                <w:szCs w:val="24"/>
              </w:rPr>
            </w:pPr>
          </w:p>
          <w:p w14:paraId="144AEC81" w14:textId="195FD4AD" w:rsidR="008A2BB0" w:rsidRPr="00CA27C0" w:rsidRDefault="008A2BB0" w:rsidP="00616FCD">
            <w:pPr>
              <w:jc w:val="center"/>
              <w:rPr>
                <w:rFonts w:cs="Arial"/>
                <w:b/>
                <w:szCs w:val="24"/>
              </w:rPr>
            </w:pPr>
          </w:p>
          <w:p w14:paraId="0C6EB316" w14:textId="0DD91C5A" w:rsidR="008A2BB0" w:rsidRPr="00CA27C0" w:rsidRDefault="008A2BB0" w:rsidP="00616FCD">
            <w:pPr>
              <w:jc w:val="center"/>
              <w:rPr>
                <w:rFonts w:cs="Arial"/>
                <w:b/>
                <w:szCs w:val="24"/>
              </w:rPr>
            </w:pPr>
          </w:p>
          <w:p w14:paraId="5D215580" w14:textId="56F19A80" w:rsidR="008A2BB0" w:rsidRPr="00CA27C0" w:rsidRDefault="008A2BB0" w:rsidP="00616FCD">
            <w:pPr>
              <w:jc w:val="center"/>
              <w:rPr>
                <w:rFonts w:cs="Arial"/>
                <w:b/>
                <w:szCs w:val="24"/>
              </w:rPr>
            </w:pPr>
            <w:r w:rsidRPr="00CA27C0">
              <w:rPr>
                <w:rFonts w:cs="Arial"/>
                <w:b/>
                <w:noProof/>
                <w:szCs w:val="24"/>
              </w:rPr>
              <mc:AlternateContent>
                <mc:Choice Requires="wps">
                  <w:drawing>
                    <wp:anchor distT="0" distB="0" distL="114300" distR="114300" simplePos="0" relativeHeight="251660288" behindDoc="0" locked="0" layoutInCell="1" allowOverlap="1" wp14:anchorId="5ABD813C" wp14:editId="4D8D57A4">
                      <wp:simplePos x="0" y="0"/>
                      <wp:positionH relativeFrom="column">
                        <wp:posOffset>2310765</wp:posOffset>
                      </wp:positionH>
                      <wp:positionV relativeFrom="paragraph">
                        <wp:posOffset>67310</wp:posOffset>
                      </wp:positionV>
                      <wp:extent cx="1911350" cy="793750"/>
                      <wp:effectExtent l="0" t="0" r="12700" b="25400"/>
                      <wp:wrapNone/>
                      <wp:docPr id="3" name="Rectangle 3"/>
                      <wp:cNvGraphicFramePr/>
                      <a:graphic xmlns:a="http://schemas.openxmlformats.org/drawingml/2006/main">
                        <a:graphicData uri="http://schemas.microsoft.com/office/word/2010/wordprocessingShape">
                          <wps:wsp>
                            <wps:cNvSpPr/>
                            <wps:spPr>
                              <a:xfrm>
                                <a:off x="0" y="0"/>
                                <a:ext cx="1911350" cy="7937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7DADF2" w14:textId="7CED2618" w:rsidR="009D1078" w:rsidRDefault="009D1078" w:rsidP="008A2BB0">
                                  <w:pPr>
                                    <w:jc w:val="center"/>
                                  </w:pPr>
                                  <w:r>
                                    <w:t xml:space="preserve">This position </w:t>
                                  </w:r>
                                </w:p>
                                <w:p w14:paraId="30DB5996" w14:textId="12632897" w:rsidR="009D1078" w:rsidRDefault="009D1078" w:rsidP="008A2BB0">
                                  <w:pPr>
                                    <w:jc w:val="center"/>
                                  </w:pPr>
                                  <w:r>
                                    <w:t>SEND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D813C" id="Rectangle 3" o:spid="_x0000_s1028" style="position:absolute;left:0;text-align:left;margin-left:181.95pt;margin-top:5.3pt;width:150.5pt;height: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" fillcolor="white [3201]" strokecolor="#f79646 [3209]" strokeweight="2pt">
                      <v:textbox>
                        <w:txbxContent>
                          <w:p w14:paraId="687DADF2" w14:textId="7CED2618" w:rsidR="009D1078" w:rsidRDefault="009D1078" w:rsidP="008A2BB0">
                            <w:pPr>
                              <w:jc w:val="center"/>
                            </w:pPr>
                            <w:r>
                              <w:t xml:space="preserve">This position </w:t>
                            </w:r>
                          </w:p>
                          <w:p w14:paraId="30DB5996" w14:textId="12632897" w:rsidR="009D1078" w:rsidRDefault="009D1078" w:rsidP="008A2BB0">
                            <w:pPr>
                              <w:jc w:val="center"/>
                            </w:pPr>
                            <w:r>
                              <w:t>SEND Officer</w:t>
                            </w:r>
                          </w:p>
                        </w:txbxContent>
                      </v:textbox>
                    </v:rect>
                  </w:pict>
                </mc:Fallback>
              </mc:AlternateContent>
            </w:r>
          </w:p>
          <w:p w14:paraId="606B9726" w14:textId="604BCC83" w:rsidR="008A2BB0" w:rsidRPr="00CA27C0" w:rsidRDefault="008A2BB0" w:rsidP="00616FCD">
            <w:pPr>
              <w:jc w:val="center"/>
              <w:rPr>
                <w:rFonts w:cs="Arial"/>
                <w:b/>
                <w:szCs w:val="24"/>
              </w:rPr>
            </w:pPr>
          </w:p>
          <w:p w14:paraId="763D9626" w14:textId="77777777" w:rsidR="00616FCD" w:rsidRPr="00CA27C0" w:rsidRDefault="00616FCD" w:rsidP="00616FCD">
            <w:pPr>
              <w:rPr>
                <w:rFonts w:cs="Arial"/>
                <w:b/>
                <w:szCs w:val="24"/>
              </w:rPr>
            </w:pPr>
          </w:p>
          <w:p w14:paraId="40A99DC2" w14:textId="77777777" w:rsidR="007234F4" w:rsidRPr="00CA27C0" w:rsidRDefault="007234F4" w:rsidP="007234F4">
            <w:pPr>
              <w:rPr>
                <w:rFonts w:cs="Arial"/>
                <w:b/>
                <w:szCs w:val="24"/>
              </w:rPr>
            </w:pPr>
          </w:p>
          <w:p w14:paraId="63FF3D46" w14:textId="77777777" w:rsidR="008A2BB0" w:rsidRPr="00CA27C0" w:rsidRDefault="008A2BB0" w:rsidP="007234F4">
            <w:pPr>
              <w:rPr>
                <w:rFonts w:cs="Arial"/>
                <w:b/>
                <w:szCs w:val="24"/>
              </w:rPr>
            </w:pPr>
          </w:p>
          <w:p w14:paraId="646F34BF" w14:textId="77777777" w:rsidR="008A2BB0" w:rsidRPr="00CA27C0" w:rsidRDefault="008A2BB0" w:rsidP="007234F4">
            <w:pPr>
              <w:rPr>
                <w:rFonts w:cs="Arial"/>
                <w:b/>
                <w:szCs w:val="24"/>
              </w:rPr>
            </w:pPr>
          </w:p>
          <w:p w14:paraId="66709675" w14:textId="3136E126" w:rsidR="008A2BB0" w:rsidRPr="00CA27C0" w:rsidRDefault="008A2BB0" w:rsidP="007234F4">
            <w:pPr>
              <w:rPr>
                <w:rFonts w:cs="Arial"/>
                <w:b/>
                <w:szCs w:val="24"/>
              </w:rPr>
            </w:pPr>
            <w:r w:rsidRPr="00CA27C0">
              <w:rPr>
                <w:rFonts w:cs="Arial"/>
                <w:b/>
                <w:noProof/>
                <w:szCs w:val="24"/>
              </w:rPr>
              <mc:AlternateContent>
                <mc:Choice Requires="wps">
                  <w:drawing>
                    <wp:anchor distT="0" distB="0" distL="114300" distR="114300" simplePos="0" relativeHeight="251661312" behindDoc="0" locked="0" layoutInCell="1" allowOverlap="1" wp14:anchorId="21683431" wp14:editId="202B4A96">
                      <wp:simplePos x="0" y="0"/>
                      <wp:positionH relativeFrom="column">
                        <wp:posOffset>2501265</wp:posOffset>
                      </wp:positionH>
                      <wp:positionV relativeFrom="paragraph">
                        <wp:posOffset>57785</wp:posOffset>
                      </wp:positionV>
                      <wp:extent cx="1593850" cy="895350"/>
                      <wp:effectExtent l="0" t="0" r="25400" b="19050"/>
                      <wp:wrapNone/>
                      <wp:docPr id="4" name="Rectangle 4"/>
                      <wp:cNvGraphicFramePr/>
                      <a:graphic xmlns:a="http://schemas.openxmlformats.org/drawingml/2006/main">
                        <a:graphicData uri="http://schemas.microsoft.com/office/word/2010/wordprocessingShape">
                          <wps:wsp>
                            <wps:cNvSpPr/>
                            <wps:spPr>
                              <a:xfrm>
                                <a:off x="0" y="0"/>
                                <a:ext cx="1593850" cy="895350"/>
                              </a:xfrm>
                              <a:prstGeom prst="rect">
                                <a:avLst/>
                              </a:prstGeom>
                            </wps:spPr>
                            <wps:style>
                              <a:lnRef idx="2">
                                <a:schemeClr val="accent2"/>
                              </a:lnRef>
                              <a:fillRef idx="1">
                                <a:schemeClr val="lt1"/>
                              </a:fillRef>
                              <a:effectRef idx="0">
                                <a:schemeClr val="accent2"/>
                              </a:effectRef>
                              <a:fontRef idx="minor">
                                <a:schemeClr val="dk1"/>
                              </a:fontRef>
                            </wps:style>
                            <wps:txbx>
                              <w:txbxContent>
                                <w:p w14:paraId="46EE5D7B" w14:textId="14EFA922" w:rsidR="009D1078" w:rsidRDefault="009D1078" w:rsidP="008A2BB0">
                                  <w:pPr>
                                    <w:jc w:val="center"/>
                                  </w:pPr>
                                  <w:r>
                                    <w:t xml:space="preserve">Direct Reports </w:t>
                                  </w:r>
                                </w:p>
                                <w:p w14:paraId="49384B20" w14:textId="1362A22E" w:rsidR="009D1078" w:rsidRDefault="009D1078" w:rsidP="008A2BB0">
                                  <w:pPr>
                                    <w:jc w:val="center"/>
                                  </w:pPr>
                                  <w:r>
                                    <w:t>SEND Case workers and SEND Support Workers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683431" id="Rectangle 4" o:spid="_x0000_s1029" style="position:absolute;margin-left:196.95pt;margin-top:4.55pt;width:125.5pt;height:7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" fillcolor="white [3201]" strokecolor="#c0504d [3205]" strokeweight="2pt">
                      <v:textbox>
                        <w:txbxContent>
                          <w:p w14:paraId="46EE5D7B" w14:textId="14EFA922" w:rsidR="009D1078" w:rsidRDefault="009D1078" w:rsidP="008A2BB0">
                            <w:pPr>
                              <w:jc w:val="center"/>
                            </w:pPr>
                            <w:r>
                              <w:t xml:space="preserve">Direct Reports </w:t>
                            </w:r>
                          </w:p>
                          <w:p w14:paraId="49384B20" w14:textId="1362A22E" w:rsidR="009D1078" w:rsidRDefault="009D1078" w:rsidP="008A2BB0">
                            <w:pPr>
                              <w:jc w:val="center"/>
                            </w:pPr>
                            <w:r>
                              <w:t>SEND Case workers and SEND Support Workers</w:t>
                            </w:r>
                          </w:p>
                        </w:txbxContent>
                      </v:textbox>
                    </v:rect>
                  </w:pict>
                </mc:Fallback>
              </mc:AlternateContent>
            </w:r>
          </w:p>
          <w:p w14:paraId="73067145" w14:textId="77777777" w:rsidR="008A2BB0" w:rsidRPr="00CA27C0" w:rsidRDefault="008A2BB0" w:rsidP="007234F4">
            <w:pPr>
              <w:rPr>
                <w:rFonts w:cs="Arial"/>
                <w:b/>
                <w:szCs w:val="24"/>
              </w:rPr>
            </w:pPr>
          </w:p>
          <w:p w14:paraId="48E3893A" w14:textId="77777777" w:rsidR="008A2BB0" w:rsidRPr="00CA27C0" w:rsidRDefault="008A2BB0" w:rsidP="007234F4">
            <w:pPr>
              <w:rPr>
                <w:rFonts w:cs="Arial"/>
                <w:b/>
                <w:szCs w:val="24"/>
              </w:rPr>
            </w:pPr>
          </w:p>
          <w:p w14:paraId="4A4B3C3B" w14:textId="77777777" w:rsidR="008A2BB0" w:rsidRPr="00CA27C0" w:rsidRDefault="008A2BB0" w:rsidP="007234F4">
            <w:pPr>
              <w:rPr>
                <w:rFonts w:cs="Arial"/>
                <w:b/>
                <w:szCs w:val="24"/>
              </w:rPr>
            </w:pPr>
          </w:p>
          <w:p w14:paraId="4CEAABA1" w14:textId="77777777" w:rsidR="008A2BB0" w:rsidRPr="00CA27C0" w:rsidRDefault="008A2BB0" w:rsidP="007234F4">
            <w:pPr>
              <w:rPr>
                <w:rFonts w:cs="Arial"/>
                <w:b/>
                <w:szCs w:val="24"/>
              </w:rPr>
            </w:pPr>
          </w:p>
          <w:p w14:paraId="2F570F5A" w14:textId="77777777" w:rsidR="008A2BB0" w:rsidRPr="00CA27C0" w:rsidRDefault="008A2BB0" w:rsidP="007234F4">
            <w:pPr>
              <w:rPr>
                <w:rFonts w:cs="Arial"/>
                <w:b/>
                <w:szCs w:val="24"/>
              </w:rPr>
            </w:pPr>
          </w:p>
          <w:p w14:paraId="33B6310F" w14:textId="61C72158" w:rsidR="008A2BB0" w:rsidRPr="00CA27C0" w:rsidRDefault="008A2BB0" w:rsidP="007234F4">
            <w:pPr>
              <w:rPr>
                <w:rFonts w:cs="Arial"/>
                <w:b/>
                <w:szCs w:val="24"/>
              </w:rPr>
            </w:pPr>
          </w:p>
        </w:tc>
      </w:tr>
    </w:tbl>
    <w:p w14:paraId="1FF9BB8A" w14:textId="77777777" w:rsidR="00EB31FE" w:rsidRPr="00CA27C0" w:rsidRDefault="00EB31FE" w:rsidP="007234F4">
      <w:pPr>
        <w:rPr>
          <w:rFonts w:cs="Arial"/>
          <w:szCs w:val="24"/>
        </w:rPr>
      </w:pPr>
    </w:p>
    <w:tbl>
      <w:tblPr>
        <w:tblW w:w="10080"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04"/>
        <w:gridCol w:w="504"/>
        <w:gridCol w:w="561"/>
        <w:gridCol w:w="561"/>
        <w:gridCol w:w="561"/>
        <w:gridCol w:w="561"/>
        <w:gridCol w:w="561"/>
        <w:gridCol w:w="2967"/>
      </w:tblGrid>
      <w:tr w:rsidR="007234F4" w:rsidRPr="00CA27C0" w14:paraId="4C37DD40" w14:textId="77777777" w:rsidTr="00D34E4C">
        <w:trPr>
          <w:trHeight w:val="356"/>
        </w:trPr>
        <w:tc>
          <w:tcPr>
            <w:tcW w:w="3804" w:type="dxa"/>
            <w:vMerge w:val="restart"/>
            <w:tcBorders>
              <w:top w:val="single" w:sz="4" w:space="0" w:color="auto"/>
              <w:right w:val="single" w:sz="4" w:space="0" w:color="auto"/>
            </w:tcBorders>
            <w:shd w:val="clear" w:color="auto" w:fill="E0E0E0"/>
          </w:tcPr>
          <w:p w14:paraId="7456885E" w14:textId="77777777" w:rsidR="007234F4" w:rsidRPr="00CA27C0" w:rsidRDefault="007234F4" w:rsidP="007234F4">
            <w:pPr>
              <w:rPr>
                <w:rFonts w:cs="Arial"/>
                <w:b/>
                <w:szCs w:val="24"/>
              </w:rPr>
            </w:pPr>
          </w:p>
        </w:tc>
        <w:tc>
          <w:tcPr>
            <w:tcW w:w="3309" w:type="dxa"/>
            <w:gridSpan w:val="6"/>
            <w:tcBorders>
              <w:top w:val="single" w:sz="4" w:space="0" w:color="auto"/>
              <w:left w:val="single" w:sz="4" w:space="0" w:color="auto"/>
              <w:bottom w:val="single" w:sz="4" w:space="0" w:color="auto"/>
            </w:tcBorders>
            <w:shd w:val="clear" w:color="auto" w:fill="E0E0E0"/>
          </w:tcPr>
          <w:p w14:paraId="36BA65B3" w14:textId="77777777" w:rsidR="007234F4" w:rsidRPr="00CA27C0" w:rsidRDefault="007234F4" w:rsidP="007234F4">
            <w:pPr>
              <w:jc w:val="center"/>
              <w:rPr>
                <w:rFonts w:cs="Arial"/>
                <w:b/>
                <w:i/>
                <w:szCs w:val="24"/>
              </w:rPr>
            </w:pPr>
            <w:r w:rsidRPr="00CA27C0">
              <w:rPr>
                <w:rFonts w:cs="Arial"/>
                <w:b/>
                <w:i/>
                <w:szCs w:val="24"/>
              </w:rPr>
              <w:t>Tick relevant level for each category</w:t>
            </w:r>
          </w:p>
        </w:tc>
        <w:tc>
          <w:tcPr>
            <w:tcW w:w="2967" w:type="dxa"/>
            <w:tcBorders>
              <w:top w:val="single" w:sz="4" w:space="0" w:color="auto"/>
              <w:left w:val="single" w:sz="4" w:space="0" w:color="auto"/>
              <w:bottom w:val="single" w:sz="4" w:space="0" w:color="auto"/>
            </w:tcBorders>
            <w:shd w:val="clear" w:color="auto" w:fill="E0E0E0"/>
          </w:tcPr>
          <w:p w14:paraId="27DC5F11" w14:textId="77777777" w:rsidR="007234F4" w:rsidRPr="00CA27C0" w:rsidRDefault="007234F4" w:rsidP="007234F4">
            <w:pPr>
              <w:jc w:val="center"/>
              <w:rPr>
                <w:rFonts w:cs="Arial"/>
                <w:b/>
                <w:szCs w:val="24"/>
              </w:rPr>
            </w:pPr>
          </w:p>
        </w:tc>
      </w:tr>
      <w:tr w:rsidR="007234F4" w:rsidRPr="00CA27C0" w14:paraId="285BAA87" w14:textId="77777777" w:rsidTr="00D34E4C">
        <w:trPr>
          <w:cantSplit/>
          <w:trHeight w:val="1958"/>
        </w:trPr>
        <w:tc>
          <w:tcPr>
            <w:tcW w:w="3804" w:type="dxa"/>
            <w:vMerge/>
            <w:tcBorders>
              <w:bottom w:val="single" w:sz="4" w:space="0" w:color="auto"/>
              <w:right w:val="single" w:sz="4" w:space="0" w:color="auto"/>
            </w:tcBorders>
            <w:shd w:val="clear" w:color="auto" w:fill="E0E0E0"/>
          </w:tcPr>
          <w:p w14:paraId="162FC46F" w14:textId="77777777" w:rsidR="007234F4" w:rsidRPr="00CA27C0" w:rsidRDefault="007234F4" w:rsidP="007234F4">
            <w:pPr>
              <w:rPr>
                <w:rFonts w:cs="Arial"/>
                <w:b/>
                <w:szCs w:val="24"/>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418F842E" w14:textId="77777777" w:rsidR="007234F4" w:rsidRPr="00CA27C0" w:rsidRDefault="007234F4" w:rsidP="007234F4">
            <w:pPr>
              <w:ind w:left="113" w:right="113"/>
              <w:rPr>
                <w:rFonts w:cs="Arial"/>
                <w:b/>
                <w:szCs w:val="24"/>
              </w:rPr>
            </w:pPr>
            <w:r w:rsidRPr="00CA27C0">
              <w:rPr>
                <w:rFonts w:cs="Arial"/>
                <w:b/>
                <w:szCs w:val="24"/>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9CEB8D8" w14:textId="77777777" w:rsidR="007234F4" w:rsidRPr="00CA27C0" w:rsidRDefault="007234F4" w:rsidP="007234F4">
            <w:pPr>
              <w:ind w:left="113" w:right="113"/>
              <w:rPr>
                <w:rFonts w:cs="Arial"/>
                <w:b/>
                <w:szCs w:val="24"/>
              </w:rPr>
            </w:pPr>
            <w:r w:rsidRPr="00CA27C0">
              <w:rPr>
                <w:rFonts w:cs="Arial"/>
                <w:b/>
                <w:szCs w:val="24"/>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4A961208" w14:textId="77777777" w:rsidR="007234F4" w:rsidRPr="00CA27C0" w:rsidRDefault="007234F4" w:rsidP="007234F4">
            <w:pPr>
              <w:ind w:left="113" w:right="113"/>
              <w:rPr>
                <w:rFonts w:cs="Arial"/>
                <w:b/>
                <w:szCs w:val="24"/>
              </w:rPr>
            </w:pPr>
            <w:r w:rsidRPr="00CA27C0">
              <w:rPr>
                <w:rFonts w:cs="Arial"/>
                <w:b/>
                <w:szCs w:val="24"/>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7A3E9565" w14:textId="77777777" w:rsidR="007234F4" w:rsidRPr="00CA27C0" w:rsidRDefault="007234F4" w:rsidP="007234F4">
            <w:pPr>
              <w:ind w:left="113" w:right="113"/>
              <w:rPr>
                <w:rFonts w:cs="Arial"/>
                <w:b/>
                <w:szCs w:val="24"/>
              </w:rPr>
            </w:pPr>
            <w:r w:rsidRPr="00CA27C0">
              <w:rPr>
                <w:rFonts w:cs="Arial"/>
                <w:b/>
                <w:szCs w:val="24"/>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4DF63163" w14:textId="77777777" w:rsidR="007234F4" w:rsidRPr="00CA27C0" w:rsidRDefault="007234F4" w:rsidP="007234F4">
            <w:pPr>
              <w:ind w:left="113" w:right="113"/>
              <w:rPr>
                <w:rFonts w:cs="Arial"/>
                <w:b/>
                <w:szCs w:val="24"/>
              </w:rPr>
            </w:pPr>
            <w:r w:rsidRPr="00CA27C0">
              <w:rPr>
                <w:rFonts w:cs="Arial"/>
                <w:b/>
                <w:szCs w:val="24"/>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78D179CE" w14:textId="77777777" w:rsidR="007234F4" w:rsidRPr="00CA27C0" w:rsidRDefault="007234F4" w:rsidP="007234F4">
            <w:pPr>
              <w:ind w:left="113" w:right="113"/>
              <w:rPr>
                <w:rFonts w:cs="Arial"/>
                <w:b/>
                <w:szCs w:val="24"/>
              </w:rPr>
            </w:pPr>
            <w:r w:rsidRPr="00CA27C0">
              <w:rPr>
                <w:rFonts w:cs="Arial"/>
                <w:b/>
                <w:szCs w:val="24"/>
              </w:rPr>
              <w:t>Intense</w:t>
            </w:r>
          </w:p>
        </w:tc>
        <w:tc>
          <w:tcPr>
            <w:tcW w:w="2967" w:type="dxa"/>
            <w:tcBorders>
              <w:top w:val="single" w:sz="4" w:space="0" w:color="auto"/>
              <w:left w:val="single" w:sz="4" w:space="0" w:color="auto"/>
              <w:bottom w:val="single" w:sz="4" w:space="0" w:color="auto"/>
            </w:tcBorders>
            <w:shd w:val="clear" w:color="auto" w:fill="E0E0E0"/>
          </w:tcPr>
          <w:p w14:paraId="173AC1AF" w14:textId="77777777" w:rsidR="007234F4" w:rsidRPr="00CA27C0" w:rsidRDefault="007234F4" w:rsidP="007234F4">
            <w:pPr>
              <w:rPr>
                <w:rFonts w:cs="Arial"/>
                <w:b/>
                <w:szCs w:val="24"/>
              </w:rPr>
            </w:pPr>
          </w:p>
          <w:p w14:paraId="44251524" w14:textId="77777777" w:rsidR="007234F4" w:rsidRPr="00CA27C0" w:rsidRDefault="007234F4" w:rsidP="007234F4">
            <w:pPr>
              <w:rPr>
                <w:rFonts w:cs="Arial"/>
                <w:b/>
                <w:szCs w:val="24"/>
              </w:rPr>
            </w:pPr>
          </w:p>
          <w:p w14:paraId="5DA8D341" w14:textId="77777777" w:rsidR="007234F4" w:rsidRPr="00CA27C0" w:rsidRDefault="007234F4" w:rsidP="007234F4">
            <w:pPr>
              <w:rPr>
                <w:rFonts w:cs="Arial"/>
                <w:b/>
                <w:szCs w:val="24"/>
              </w:rPr>
            </w:pPr>
          </w:p>
          <w:p w14:paraId="30BD41E6" w14:textId="77777777" w:rsidR="007234F4" w:rsidRPr="00CA27C0" w:rsidRDefault="007234F4" w:rsidP="007234F4">
            <w:pPr>
              <w:rPr>
                <w:rFonts w:cs="Arial"/>
                <w:b/>
                <w:szCs w:val="24"/>
              </w:rPr>
            </w:pPr>
          </w:p>
          <w:p w14:paraId="6795F3DD" w14:textId="77777777" w:rsidR="007234F4" w:rsidRPr="00CA27C0" w:rsidRDefault="007234F4" w:rsidP="007234F4">
            <w:pPr>
              <w:rPr>
                <w:rFonts w:cs="Arial"/>
                <w:b/>
                <w:szCs w:val="24"/>
              </w:rPr>
            </w:pPr>
          </w:p>
          <w:p w14:paraId="7EB940EB" w14:textId="77777777" w:rsidR="007234F4" w:rsidRPr="00CA27C0" w:rsidRDefault="007234F4" w:rsidP="007234F4">
            <w:pPr>
              <w:rPr>
                <w:rFonts w:cs="Arial"/>
                <w:b/>
                <w:szCs w:val="24"/>
              </w:rPr>
            </w:pPr>
            <w:r w:rsidRPr="00CA27C0">
              <w:rPr>
                <w:rFonts w:cs="Arial"/>
                <w:b/>
                <w:szCs w:val="24"/>
              </w:rPr>
              <w:t xml:space="preserve">Supporting Information </w:t>
            </w:r>
          </w:p>
          <w:p w14:paraId="23FC7D32" w14:textId="77777777" w:rsidR="007234F4" w:rsidRPr="00CA27C0" w:rsidRDefault="007234F4" w:rsidP="007234F4">
            <w:pPr>
              <w:rPr>
                <w:rFonts w:cs="Arial"/>
                <w:b/>
                <w:szCs w:val="24"/>
              </w:rPr>
            </w:pPr>
            <w:r w:rsidRPr="00CA27C0">
              <w:rPr>
                <w:rFonts w:cs="Arial"/>
                <w:b/>
                <w:szCs w:val="24"/>
              </w:rPr>
              <w:t>(if applicable)</w:t>
            </w:r>
          </w:p>
        </w:tc>
      </w:tr>
      <w:tr w:rsidR="00F561C2" w:rsidRPr="00CA27C0" w14:paraId="54A8CB87" w14:textId="77777777" w:rsidTr="00F561C2">
        <w:tc>
          <w:tcPr>
            <w:tcW w:w="3804" w:type="dxa"/>
            <w:tcBorders>
              <w:top w:val="single" w:sz="4" w:space="0" w:color="auto"/>
              <w:right w:val="single" w:sz="4" w:space="0" w:color="auto"/>
            </w:tcBorders>
          </w:tcPr>
          <w:p w14:paraId="5FA9BBD5" w14:textId="77777777" w:rsidR="00F561C2" w:rsidRPr="00CA27C0" w:rsidRDefault="00F561C2" w:rsidP="007234F4">
            <w:pPr>
              <w:rPr>
                <w:rFonts w:cs="Arial"/>
                <w:b/>
                <w:szCs w:val="24"/>
              </w:rPr>
            </w:pPr>
            <w:r w:rsidRPr="00CA27C0">
              <w:rPr>
                <w:rFonts w:cs="Arial"/>
                <w:b/>
                <w:szCs w:val="24"/>
              </w:rPr>
              <w:t>PHYSICAL DEMANDS:</w:t>
            </w:r>
          </w:p>
          <w:p w14:paraId="0D97BC77" w14:textId="2E6CC387" w:rsidR="00F561C2" w:rsidRPr="00CA27C0" w:rsidRDefault="00F561C2" w:rsidP="007234F4">
            <w:pPr>
              <w:rPr>
                <w:rFonts w:cs="Arial"/>
                <w:szCs w:val="24"/>
              </w:rPr>
            </w:pPr>
            <w:r w:rsidRPr="00CA27C0">
              <w:rPr>
                <w:rFonts w:cs="Arial"/>
                <w:szCs w:val="24"/>
              </w:rPr>
              <w:t xml:space="preserve">Physical Effort and/or Strain – (tiredness, aches and pains over and above that normally incurred in a </w:t>
            </w:r>
            <w:r w:rsidR="003B5069" w:rsidRPr="00CA27C0">
              <w:rPr>
                <w:rFonts w:cs="Arial"/>
                <w:szCs w:val="24"/>
              </w:rPr>
              <w:t>day-to-day</w:t>
            </w:r>
            <w:r w:rsidRPr="00CA27C0">
              <w:rPr>
                <w:rFonts w:cs="Arial"/>
                <w:szCs w:val="24"/>
              </w:rPr>
              <w:t xml:space="preserve"> office environment).</w:t>
            </w:r>
          </w:p>
        </w:tc>
        <w:tc>
          <w:tcPr>
            <w:tcW w:w="504" w:type="dxa"/>
            <w:tcBorders>
              <w:top w:val="single" w:sz="4" w:space="0" w:color="auto"/>
              <w:left w:val="single" w:sz="4" w:space="0" w:color="auto"/>
              <w:bottom w:val="single" w:sz="4" w:space="0" w:color="auto"/>
              <w:right w:val="single" w:sz="4" w:space="0" w:color="auto"/>
            </w:tcBorders>
            <w:vAlign w:val="center"/>
          </w:tcPr>
          <w:p w14:paraId="1125CBCB" w14:textId="77777777" w:rsidR="00F561C2" w:rsidRPr="00CA27C0" w:rsidRDefault="004F2C92" w:rsidP="00F561C2">
            <w:pPr>
              <w:jc w:val="center"/>
              <w:rPr>
                <w:rFonts w:cs="Arial"/>
                <w:b/>
                <w:szCs w:val="24"/>
              </w:rPr>
            </w:pPr>
            <w:r w:rsidRPr="00CA27C0">
              <w:rPr>
                <w:rFonts w:cs="Arial"/>
                <w:b/>
                <w:szCs w:val="24"/>
              </w:rPr>
              <w:fldChar w:fldCharType="begin">
                <w:ffData>
                  <w:name w:val="Check1"/>
                  <w:enabled/>
                  <w:calcOnExit w:val="0"/>
                  <w:checkBox>
                    <w:sizeAuto/>
                    <w:default w:val="0"/>
                    <w:checked w:val="0"/>
                  </w:checkBox>
                </w:ffData>
              </w:fldChar>
            </w:r>
            <w:r w:rsidR="00F561C2" w:rsidRPr="00CA27C0">
              <w:rPr>
                <w:rFonts w:cs="Arial"/>
                <w:b/>
                <w:szCs w:val="24"/>
              </w:rPr>
              <w:instrText xml:space="preserve"> FORMCHECKBOX </w:instrText>
            </w:r>
            <w:r w:rsidRPr="00CA27C0">
              <w:rPr>
                <w:rFonts w:cs="Arial"/>
                <w:b/>
                <w:szCs w:val="24"/>
              </w:rPr>
            </w:r>
            <w:r w:rsidRPr="00CA27C0">
              <w:rPr>
                <w:rFonts w:cs="Arial"/>
                <w:b/>
                <w:szCs w:val="24"/>
              </w:rPr>
              <w:fldChar w:fldCharType="separate"/>
            </w:r>
            <w:r w:rsidRPr="00CA27C0">
              <w:rPr>
                <w:rFonts w:cs="Arial"/>
                <w:b/>
                <w:szCs w:val="24"/>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7207E4D0" w14:textId="77777777" w:rsidR="00F561C2" w:rsidRPr="00CA27C0" w:rsidRDefault="004F2C92" w:rsidP="00F561C2">
            <w:pPr>
              <w:jc w:val="center"/>
              <w:rPr>
                <w:rFonts w:cs="Arial"/>
                <w:b/>
                <w:szCs w:val="24"/>
              </w:rPr>
            </w:pPr>
            <w:r w:rsidRPr="00CA27C0">
              <w:rPr>
                <w:rFonts w:cs="Arial"/>
                <w:b/>
                <w:szCs w:val="24"/>
              </w:rPr>
              <w:fldChar w:fldCharType="begin">
                <w:ffData>
                  <w:name w:val="Check2"/>
                  <w:enabled/>
                  <w:calcOnExit w:val="0"/>
                  <w:checkBox>
                    <w:sizeAuto/>
                    <w:default w:val="0"/>
                    <w:checked/>
                  </w:checkBox>
                </w:ffData>
              </w:fldChar>
            </w:r>
            <w:r w:rsidR="00F561C2" w:rsidRPr="00CA27C0">
              <w:rPr>
                <w:rFonts w:cs="Arial"/>
                <w:b/>
                <w:szCs w:val="24"/>
              </w:rPr>
              <w:instrText xml:space="preserve"> FORMCHECKBOX </w:instrText>
            </w:r>
            <w:r w:rsidRPr="00CA27C0">
              <w:rPr>
                <w:rFonts w:cs="Arial"/>
                <w:b/>
                <w:szCs w:val="24"/>
              </w:rPr>
            </w:r>
            <w:r w:rsidRPr="00CA27C0">
              <w:rPr>
                <w:rFonts w:cs="Arial"/>
                <w:b/>
                <w:szCs w:val="24"/>
              </w:rPr>
              <w:fldChar w:fldCharType="separate"/>
            </w:r>
            <w:r w:rsidRPr="00CA27C0">
              <w:rPr>
                <w:rFonts w:cs="Arial"/>
                <w:b/>
                <w:szCs w:val="24"/>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33E1F700" w14:textId="77777777" w:rsidR="00F561C2" w:rsidRPr="00CA27C0" w:rsidRDefault="004F2C92" w:rsidP="00F561C2">
            <w:pPr>
              <w:jc w:val="center"/>
              <w:rPr>
                <w:rFonts w:cs="Arial"/>
                <w:b/>
                <w:szCs w:val="24"/>
              </w:rPr>
            </w:pPr>
            <w:r w:rsidRPr="00CA27C0">
              <w:rPr>
                <w:rFonts w:cs="Arial"/>
                <w:b/>
                <w:szCs w:val="24"/>
              </w:rPr>
              <w:fldChar w:fldCharType="begin">
                <w:ffData>
                  <w:name w:val="Check1"/>
                  <w:enabled/>
                  <w:calcOnExit w:val="0"/>
                  <w:checkBox>
                    <w:sizeAuto/>
                    <w:default w:val="0"/>
                    <w:checked w:val="0"/>
                  </w:checkBox>
                </w:ffData>
              </w:fldChar>
            </w:r>
            <w:r w:rsidR="00F561C2" w:rsidRPr="00CA27C0">
              <w:rPr>
                <w:rFonts w:cs="Arial"/>
                <w:b/>
                <w:szCs w:val="24"/>
              </w:rPr>
              <w:instrText xml:space="preserve"> FORMCHECKBOX </w:instrText>
            </w:r>
            <w:r w:rsidRPr="00CA27C0">
              <w:rPr>
                <w:rFonts w:cs="Arial"/>
                <w:b/>
                <w:szCs w:val="24"/>
              </w:rPr>
            </w:r>
            <w:r w:rsidRPr="00CA27C0">
              <w:rPr>
                <w:rFonts w:cs="Arial"/>
                <w:b/>
                <w:szCs w:val="24"/>
              </w:rPr>
              <w:fldChar w:fldCharType="separate"/>
            </w:r>
            <w:r w:rsidRPr="00CA27C0">
              <w:rPr>
                <w:rFonts w:cs="Arial"/>
                <w:b/>
                <w:szCs w:val="24"/>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7ECD8327" w14:textId="77777777" w:rsidR="00F561C2" w:rsidRPr="00CA27C0" w:rsidRDefault="004F2C92" w:rsidP="00F561C2">
            <w:pPr>
              <w:jc w:val="center"/>
              <w:rPr>
                <w:rFonts w:cs="Arial"/>
                <w:b/>
                <w:szCs w:val="24"/>
              </w:rPr>
            </w:pPr>
            <w:r w:rsidRPr="00CA27C0">
              <w:rPr>
                <w:rFonts w:cs="Arial"/>
                <w:b/>
                <w:szCs w:val="24"/>
              </w:rPr>
              <w:fldChar w:fldCharType="begin">
                <w:ffData>
                  <w:name w:val="Check2"/>
                  <w:enabled/>
                  <w:calcOnExit w:val="0"/>
                  <w:checkBox>
                    <w:sizeAuto/>
                    <w:default w:val="0"/>
                    <w:checked w:val="0"/>
                  </w:checkBox>
                </w:ffData>
              </w:fldChar>
            </w:r>
            <w:r w:rsidR="00F561C2" w:rsidRPr="00CA27C0">
              <w:rPr>
                <w:rFonts w:cs="Arial"/>
                <w:b/>
                <w:szCs w:val="24"/>
              </w:rPr>
              <w:instrText xml:space="preserve"> FORMCHECKBOX </w:instrText>
            </w:r>
            <w:r w:rsidRPr="00CA27C0">
              <w:rPr>
                <w:rFonts w:cs="Arial"/>
                <w:b/>
                <w:szCs w:val="24"/>
              </w:rPr>
            </w:r>
            <w:r w:rsidRPr="00CA27C0">
              <w:rPr>
                <w:rFonts w:cs="Arial"/>
                <w:b/>
                <w:szCs w:val="24"/>
              </w:rPr>
              <w:fldChar w:fldCharType="separate"/>
            </w:r>
            <w:r w:rsidRPr="00CA27C0">
              <w:rPr>
                <w:rFonts w:cs="Arial"/>
                <w:b/>
                <w:szCs w:val="24"/>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2D2D6C4D" w14:textId="77777777" w:rsidR="00F561C2" w:rsidRPr="00CA27C0" w:rsidRDefault="004F2C92" w:rsidP="00F561C2">
            <w:pPr>
              <w:jc w:val="center"/>
              <w:rPr>
                <w:rFonts w:cs="Arial"/>
                <w:b/>
                <w:szCs w:val="24"/>
              </w:rPr>
            </w:pPr>
            <w:r w:rsidRPr="00CA27C0">
              <w:rPr>
                <w:rFonts w:cs="Arial"/>
                <w:b/>
                <w:szCs w:val="24"/>
              </w:rPr>
              <w:fldChar w:fldCharType="begin">
                <w:ffData>
                  <w:name w:val="Check1"/>
                  <w:enabled/>
                  <w:calcOnExit w:val="0"/>
                  <w:checkBox>
                    <w:sizeAuto/>
                    <w:default w:val="0"/>
                    <w:checked w:val="0"/>
                  </w:checkBox>
                </w:ffData>
              </w:fldChar>
            </w:r>
            <w:r w:rsidR="00F561C2" w:rsidRPr="00CA27C0">
              <w:rPr>
                <w:rFonts w:cs="Arial"/>
                <w:b/>
                <w:szCs w:val="24"/>
              </w:rPr>
              <w:instrText xml:space="preserve"> FORMCHECKBOX </w:instrText>
            </w:r>
            <w:r w:rsidRPr="00CA27C0">
              <w:rPr>
                <w:rFonts w:cs="Arial"/>
                <w:b/>
                <w:szCs w:val="24"/>
              </w:rPr>
            </w:r>
            <w:r w:rsidRPr="00CA27C0">
              <w:rPr>
                <w:rFonts w:cs="Arial"/>
                <w:b/>
                <w:szCs w:val="24"/>
              </w:rPr>
              <w:fldChar w:fldCharType="separate"/>
            </w:r>
            <w:r w:rsidRPr="00CA27C0">
              <w:rPr>
                <w:rFonts w:cs="Arial"/>
                <w:b/>
                <w:szCs w:val="24"/>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42A086A3" w14:textId="77777777" w:rsidR="00F561C2" w:rsidRPr="00CA27C0" w:rsidRDefault="00405FBB" w:rsidP="007031CF">
            <w:pPr>
              <w:jc w:val="center"/>
              <w:rPr>
                <w:rFonts w:cs="Arial"/>
                <w:szCs w:val="24"/>
              </w:rPr>
            </w:pPr>
            <w:r w:rsidRPr="00CA27C0">
              <w:rPr>
                <w:rFonts w:cs="Arial"/>
                <w:b/>
                <w:szCs w:val="24"/>
              </w:rPr>
              <w:fldChar w:fldCharType="begin">
                <w:ffData>
                  <w:name w:val="Check1"/>
                  <w:enabled/>
                  <w:calcOnExit w:val="0"/>
                  <w:checkBox>
                    <w:sizeAuto/>
                    <w:default w:val="0"/>
                    <w:checked w:val="0"/>
                  </w:checkBox>
                </w:ffData>
              </w:fldChar>
            </w:r>
            <w:r w:rsidRPr="00CA27C0">
              <w:rPr>
                <w:rFonts w:cs="Arial"/>
                <w:b/>
                <w:szCs w:val="24"/>
              </w:rPr>
              <w:instrText xml:space="preserve"> FORMCHECKBOX </w:instrText>
            </w:r>
            <w:r w:rsidRPr="00CA27C0">
              <w:rPr>
                <w:rFonts w:cs="Arial"/>
                <w:b/>
                <w:szCs w:val="24"/>
              </w:rPr>
            </w:r>
            <w:r w:rsidRPr="00CA27C0">
              <w:rPr>
                <w:rFonts w:cs="Arial"/>
                <w:b/>
                <w:szCs w:val="24"/>
              </w:rPr>
              <w:fldChar w:fldCharType="separate"/>
            </w:r>
            <w:r w:rsidRPr="00CA27C0">
              <w:rPr>
                <w:rFonts w:cs="Arial"/>
                <w:b/>
                <w:szCs w:val="24"/>
              </w:rPr>
              <w:fldChar w:fldCharType="end"/>
            </w:r>
          </w:p>
        </w:tc>
        <w:tc>
          <w:tcPr>
            <w:tcW w:w="2967" w:type="dxa"/>
            <w:tcBorders>
              <w:top w:val="single" w:sz="4" w:space="0" w:color="auto"/>
              <w:left w:val="single" w:sz="4" w:space="0" w:color="auto"/>
              <w:bottom w:val="single" w:sz="4" w:space="0" w:color="auto"/>
            </w:tcBorders>
          </w:tcPr>
          <w:p w14:paraId="44719688" w14:textId="43D40572" w:rsidR="00F561C2" w:rsidRPr="00EB31FE" w:rsidRDefault="009A1E69" w:rsidP="00F561C2">
            <w:pPr>
              <w:rPr>
                <w:rFonts w:cs="Arial"/>
                <w:szCs w:val="24"/>
              </w:rPr>
            </w:pPr>
            <w:r w:rsidRPr="00CA27C0">
              <w:rPr>
                <w:rFonts w:cs="Arial"/>
                <w:szCs w:val="24"/>
              </w:rPr>
              <w:t>The post holder will either be officer based or working in the community attending meetings in schools</w:t>
            </w:r>
            <w:r w:rsidR="00EB31FE">
              <w:rPr>
                <w:rFonts w:cs="Arial"/>
                <w:szCs w:val="24"/>
              </w:rPr>
              <w:t>.</w:t>
            </w:r>
          </w:p>
        </w:tc>
      </w:tr>
      <w:tr w:rsidR="00F561C2" w:rsidRPr="00CA27C0" w14:paraId="2BE9562F" w14:textId="77777777" w:rsidTr="00F561C2">
        <w:tc>
          <w:tcPr>
            <w:tcW w:w="3804" w:type="dxa"/>
            <w:tcBorders>
              <w:top w:val="single" w:sz="4" w:space="0" w:color="auto"/>
              <w:right w:val="single" w:sz="4" w:space="0" w:color="auto"/>
            </w:tcBorders>
          </w:tcPr>
          <w:p w14:paraId="6A94D800" w14:textId="77777777" w:rsidR="00F561C2" w:rsidRPr="00CA27C0" w:rsidRDefault="00F561C2" w:rsidP="007234F4">
            <w:pPr>
              <w:rPr>
                <w:rFonts w:cs="Arial"/>
                <w:b/>
                <w:szCs w:val="24"/>
              </w:rPr>
            </w:pPr>
            <w:r w:rsidRPr="00CA27C0">
              <w:rPr>
                <w:rFonts w:cs="Arial"/>
                <w:b/>
                <w:szCs w:val="24"/>
              </w:rPr>
              <w:t>WORKING CONDITIONS:</w:t>
            </w:r>
          </w:p>
          <w:p w14:paraId="6B2F6FA8" w14:textId="18DDCD6D" w:rsidR="00F561C2" w:rsidRPr="00CA27C0" w:rsidRDefault="00F561C2" w:rsidP="007234F4">
            <w:pPr>
              <w:rPr>
                <w:rFonts w:cs="Arial"/>
                <w:szCs w:val="24"/>
              </w:rPr>
            </w:pPr>
            <w:r w:rsidRPr="00CA27C0">
              <w:rPr>
                <w:rFonts w:cs="Arial"/>
                <w:szCs w:val="24"/>
              </w:rPr>
              <w:t>Working Conditions</w:t>
            </w:r>
            <w:r w:rsidRPr="00CA27C0">
              <w:rPr>
                <w:rFonts w:cs="Arial"/>
                <w:b/>
                <w:szCs w:val="24"/>
              </w:rPr>
              <w:t xml:space="preserve"> –</w:t>
            </w:r>
            <w:r w:rsidRPr="00CA27C0">
              <w:rPr>
                <w:rFonts w:cs="Arial"/>
                <w:szCs w:val="24"/>
              </w:rPr>
              <w:t xml:space="preserve"> (exposure to objectionable, uncomfortable or noxious conditions over and above that normally incurred in a </w:t>
            </w:r>
            <w:r w:rsidR="003B5069" w:rsidRPr="00CA27C0">
              <w:rPr>
                <w:rFonts w:cs="Arial"/>
                <w:szCs w:val="24"/>
              </w:rPr>
              <w:t>day-to-day</w:t>
            </w:r>
            <w:r w:rsidRPr="00CA27C0">
              <w:rPr>
                <w:rFonts w:cs="Arial"/>
                <w:szCs w:val="24"/>
              </w:rPr>
              <w:t xml:space="preserve"> office environment). </w:t>
            </w:r>
          </w:p>
        </w:tc>
        <w:tc>
          <w:tcPr>
            <w:tcW w:w="504" w:type="dxa"/>
            <w:tcBorders>
              <w:top w:val="single" w:sz="4" w:space="0" w:color="auto"/>
              <w:left w:val="single" w:sz="4" w:space="0" w:color="auto"/>
              <w:bottom w:val="single" w:sz="4" w:space="0" w:color="auto"/>
              <w:right w:val="single" w:sz="4" w:space="0" w:color="auto"/>
            </w:tcBorders>
            <w:vAlign w:val="center"/>
          </w:tcPr>
          <w:p w14:paraId="15DB834F" w14:textId="77777777" w:rsidR="00F561C2" w:rsidRPr="00CA27C0" w:rsidRDefault="004F2C92" w:rsidP="00F561C2">
            <w:pPr>
              <w:jc w:val="center"/>
              <w:rPr>
                <w:rFonts w:cs="Arial"/>
                <w:b/>
                <w:szCs w:val="24"/>
              </w:rPr>
            </w:pPr>
            <w:r w:rsidRPr="00CA27C0">
              <w:rPr>
                <w:rFonts w:cs="Arial"/>
                <w:b/>
                <w:szCs w:val="24"/>
              </w:rPr>
              <w:fldChar w:fldCharType="begin">
                <w:ffData>
                  <w:name w:val="Check1"/>
                  <w:enabled/>
                  <w:calcOnExit w:val="0"/>
                  <w:checkBox>
                    <w:sizeAuto/>
                    <w:default w:val="0"/>
                    <w:checked w:val="0"/>
                  </w:checkBox>
                </w:ffData>
              </w:fldChar>
            </w:r>
            <w:r w:rsidR="00F561C2" w:rsidRPr="00CA27C0">
              <w:rPr>
                <w:rFonts w:cs="Arial"/>
                <w:b/>
                <w:szCs w:val="24"/>
              </w:rPr>
              <w:instrText xml:space="preserve"> FORMCHECKBOX </w:instrText>
            </w:r>
            <w:r w:rsidRPr="00CA27C0">
              <w:rPr>
                <w:rFonts w:cs="Arial"/>
                <w:b/>
                <w:szCs w:val="24"/>
              </w:rPr>
            </w:r>
            <w:r w:rsidRPr="00CA27C0">
              <w:rPr>
                <w:rFonts w:cs="Arial"/>
                <w:b/>
                <w:szCs w:val="24"/>
              </w:rPr>
              <w:fldChar w:fldCharType="separate"/>
            </w:r>
            <w:r w:rsidRPr="00CA27C0">
              <w:rPr>
                <w:rFonts w:cs="Arial"/>
                <w:b/>
                <w:szCs w:val="24"/>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21492A2B" w14:textId="77777777" w:rsidR="00F561C2" w:rsidRPr="00CA27C0" w:rsidRDefault="004F2C92" w:rsidP="00F561C2">
            <w:pPr>
              <w:jc w:val="center"/>
              <w:rPr>
                <w:rFonts w:cs="Arial"/>
                <w:b/>
                <w:szCs w:val="24"/>
              </w:rPr>
            </w:pPr>
            <w:r w:rsidRPr="00CA27C0">
              <w:rPr>
                <w:rFonts w:cs="Arial"/>
                <w:b/>
                <w:szCs w:val="24"/>
              </w:rPr>
              <w:fldChar w:fldCharType="begin">
                <w:ffData>
                  <w:name w:val="Check2"/>
                  <w:enabled/>
                  <w:calcOnExit w:val="0"/>
                  <w:checkBox>
                    <w:sizeAuto/>
                    <w:default w:val="0"/>
                    <w:checked/>
                  </w:checkBox>
                </w:ffData>
              </w:fldChar>
            </w:r>
            <w:r w:rsidR="00F561C2" w:rsidRPr="00CA27C0">
              <w:rPr>
                <w:rFonts w:cs="Arial"/>
                <w:b/>
                <w:szCs w:val="24"/>
              </w:rPr>
              <w:instrText xml:space="preserve"> FORMCHECKBOX </w:instrText>
            </w:r>
            <w:r w:rsidRPr="00CA27C0">
              <w:rPr>
                <w:rFonts w:cs="Arial"/>
                <w:b/>
                <w:szCs w:val="24"/>
              </w:rPr>
            </w:r>
            <w:r w:rsidRPr="00CA27C0">
              <w:rPr>
                <w:rFonts w:cs="Arial"/>
                <w:b/>
                <w:szCs w:val="24"/>
              </w:rPr>
              <w:fldChar w:fldCharType="separate"/>
            </w:r>
            <w:r w:rsidRPr="00CA27C0">
              <w:rPr>
                <w:rFonts w:cs="Arial"/>
                <w:b/>
                <w:szCs w:val="24"/>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0EE37D81" w14:textId="77777777" w:rsidR="00F561C2" w:rsidRPr="00CA27C0" w:rsidRDefault="004F2C92" w:rsidP="00F561C2">
            <w:pPr>
              <w:jc w:val="center"/>
              <w:rPr>
                <w:rFonts w:cs="Arial"/>
                <w:b/>
                <w:szCs w:val="24"/>
              </w:rPr>
            </w:pPr>
            <w:r w:rsidRPr="00CA27C0">
              <w:rPr>
                <w:rFonts w:cs="Arial"/>
                <w:b/>
                <w:szCs w:val="24"/>
              </w:rPr>
              <w:fldChar w:fldCharType="begin">
                <w:ffData>
                  <w:name w:val="Check1"/>
                  <w:enabled/>
                  <w:calcOnExit w:val="0"/>
                  <w:checkBox>
                    <w:sizeAuto/>
                    <w:default w:val="0"/>
                    <w:checked w:val="0"/>
                  </w:checkBox>
                </w:ffData>
              </w:fldChar>
            </w:r>
            <w:r w:rsidR="00F561C2" w:rsidRPr="00CA27C0">
              <w:rPr>
                <w:rFonts w:cs="Arial"/>
                <w:b/>
                <w:szCs w:val="24"/>
              </w:rPr>
              <w:instrText xml:space="preserve"> FORMCHECKBOX </w:instrText>
            </w:r>
            <w:r w:rsidRPr="00CA27C0">
              <w:rPr>
                <w:rFonts w:cs="Arial"/>
                <w:b/>
                <w:szCs w:val="24"/>
              </w:rPr>
            </w:r>
            <w:r w:rsidRPr="00CA27C0">
              <w:rPr>
                <w:rFonts w:cs="Arial"/>
                <w:b/>
                <w:szCs w:val="24"/>
              </w:rPr>
              <w:fldChar w:fldCharType="separate"/>
            </w:r>
            <w:r w:rsidRPr="00CA27C0">
              <w:rPr>
                <w:rFonts w:cs="Arial"/>
                <w:b/>
                <w:szCs w:val="24"/>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48527516" w14:textId="77777777" w:rsidR="00F561C2" w:rsidRPr="00CA27C0" w:rsidRDefault="004F2C92" w:rsidP="00F561C2">
            <w:pPr>
              <w:jc w:val="center"/>
              <w:rPr>
                <w:rFonts w:cs="Arial"/>
                <w:b/>
                <w:szCs w:val="24"/>
              </w:rPr>
            </w:pPr>
            <w:r w:rsidRPr="00CA27C0">
              <w:rPr>
                <w:rFonts w:cs="Arial"/>
                <w:b/>
                <w:szCs w:val="24"/>
              </w:rPr>
              <w:fldChar w:fldCharType="begin">
                <w:ffData>
                  <w:name w:val="Check2"/>
                  <w:enabled/>
                  <w:calcOnExit w:val="0"/>
                  <w:checkBox>
                    <w:sizeAuto/>
                    <w:default w:val="0"/>
                    <w:checked w:val="0"/>
                  </w:checkBox>
                </w:ffData>
              </w:fldChar>
            </w:r>
            <w:r w:rsidR="00F561C2" w:rsidRPr="00CA27C0">
              <w:rPr>
                <w:rFonts w:cs="Arial"/>
                <w:b/>
                <w:szCs w:val="24"/>
              </w:rPr>
              <w:instrText xml:space="preserve"> FORMCHECKBOX </w:instrText>
            </w:r>
            <w:r w:rsidRPr="00CA27C0">
              <w:rPr>
                <w:rFonts w:cs="Arial"/>
                <w:b/>
                <w:szCs w:val="24"/>
              </w:rPr>
            </w:r>
            <w:r w:rsidRPr="00CA27C0">
              <w:rPr>
                <w:rFonts w:cs="Arial"/>
                <w:b/>
                <w:szCs w:val="24"/>
              </w:rPr>
              <w:fldChar w:fldCharType="separate"/>
            </w:r>
            <w:r w:rsidRPr="00CA27C0">
              <w:rPr>
                <w:rFonts w:cs="Arial"/>
                <w:b/>
                <w:szCs w:val="24"/>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1E62A1D0" w14:textId="77777777" w:rsidR="00F561C2" w:rsidRPr="00CA27C0" w:rsidRDefault="004F2C92" w:rsidP="00F561C2">
            <w:pPr>
              <w:jc w:val="center"/>
              <w:rPr>
                <w:rFonts w:cs="Arial"/>
                <w:b/>
                <w:szCs w:val="24"/>
              </w:rPr>
            </w:pPr>
            <w:r w:rsidRPr="00CA27C0">
              <w:rPr>
                <w:rFonts w:cs="Arial"/>
                <w:b/>
                <w:szCs w:val="24"/>
              </w:rPr>
              <w:fldChar w:fldCharType="begin">
                <w:ffData>
                  <w:name w:val="Check1"/>
                  <w:enabled/>
                  <w:calcOnExit w:val="0"/>
                  <w:checkBox>
                    <w:sizeAuto/>
                    <w:default w:val="0"/>
                    <w:checked w:val="0"/>
                  </w:checkBox>
                </w:ffData>
              </w:fldChar>
            </w:r>
            <w:r w:rsidR="00F561C2" w:rsidRPr="00CA27C0">
              <w:rPr>
                <w:rFonts w:cs="Arial"/>
                <w:b/>
                <w:szCs w:val="24"/>
              </w:rPr>
              <w:instrText xml:space="preserve"> FORMCHECKBOX </w:instrText>
            </w:r>
            <w:r w:rsidRPr="00CA27C0">
              <w:rPr>
                <w:rFonts w:cs="Arial"/>
                <w:b/>
                <w:szCs w:val="24"/>
              </w:rPr>
            </w:r>
            <w:r w:rsidRPr="00CA27C0">
              <w:rPr>
                <w:rFonts w:cs="Arial"/>
                <w:b/>
                <w:szCs w:val="24"/>
              </w:rPr>
              <w:fldChar w:fldCharType="separate"/>
            </w:r>
            <w:r w:rsidRPr="00CA27C0">
              <w:rPr>
                <w:rFonts w:cs="Arial"/>
                <w:b/>
                <w:szCs w:val="24"/>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48E673B7" w14:textId="77777777" w:rsidR="00F561C2" w:rsidRPr="00CA27C0" w:rsidRDefault="00F561C2" w:rsidP="007031CF">
            <w:pPr>
              <w:jc w:val="center"/>
              <w:rPr>
                <w:rFonts w:cs="Arial"/>
                <w:szCs w:val="24"/>
              </w:rPr>
            </w:pPr>
          </w:p>
          <w:p w14:paraId="4BF21470" w14:textId="77777777" w:rsidR="00F561C2" w:rsidRPr="00CA27C0" w:rsidRDefault="00405FBB" w:rsidP="007031CF">
            <w:pPr>
              <w:jc w:val="center"/>
              <w:rPr>
                <w:rFonts w:cs="Arial"/>
                <w:szCs w:val="24"/>
              </w:rPr>
            </w:pPr>
            <w:r w:rsidRPr="00CA27C0">
              <w:rPr>
                <w:rFonts w:cs="Arial"/>
                <w:b/>
                <w:szCs w:val="24"/>
              </w:rPr>
              <w:fldChar w:fldCharType="begin">
                <w:ffData>
                  <w:name w:val="Check1"/>
                  <w:enabled/>
                  <w:calcOnExit w:val="0"/>
                  <w:checkBox>
                    <w:sizeAuto/>
                    <w:default w:val="0"/>
                    <w:checked w:val="0"/>
                  </w:checkBox>
                </w:ffData>
              </w:fldChar>
            </w:r>
            <w:r w:rsidRPr="00CA27C0">
              <w:rPr>
                <w:rFonts w:cs="Arial"/>
                <w:b/>
                <w:szCs w:val="24"/>
              </w:rPr>
              <w:instrText xml:space="preserve"> FORMCHECKBOX </w:instrText>
            </w:r>
            <w:r w:rsidRPr="00CA27C0">
              <w:rPr>
                <w:rFonts w:cs="Arial"/>
                <w:b/>
                <w:szCs w:val="24"/>
              </w:rPr>
            </w:r>
            <w:r w:rsidRPr="00CA27C0">
              <w:rPr>
                <w:rFonts w:cs="Arial"/>
                <w:b/>
                <w:szCs w:val="24"/>
              </w:rPr>
              <w:fldChar w:fldCharType="separate"/>
            </w:r>
            <w:r w:rsidRPr="00CA27C0">
              <w:rPr>
                <w:rFonts w:cs="Arial"/>
                <w:b/>
                <w:szCs w:val="24"/>
              </w:rPr>
              <w:fldChar w:fldCharType="end"/>
            </w:r>
          </w:p>
          <w:p w14:paraId="2106E82D" w14:textId="77777777" w:rsidR="00F561C2" w:rsidRPr="00CA27C0" w:rsidRDefault="00F561C2" w:rsidP="007031CF">
            <w:pPr>
              <w:jc w:val="center"/>
              <w:rPr>
                <w:rFonts w:cs="Arial"/>
                <w:szCs w:val="24"/>
              </w:rPr>
            </w:pPr>
          </w:p>
        </w:tc>
        <w:tc>
          <w:tcPr>
            <w:tcW w:w="2967" w:type="dxa"/>
            <w:tcBorders>
              <w:top w:val="single" w:sz="4" w:space="0" w:color="auto"/>
              <w:left w:val="single" w:sz="4" w:space="0" w:color="auto"/>
              <w:bottom w:val="single" w:sz="4" w:space="0" w:color="auto"/>
            </w:tcBorders>
          </w:tcPr>
          <w:p w14:paraId="7D3D18B2" w14:textId="355F8A4D" w:rsidR="00F561C2" w:rsidRPr="00CA27C0" w:rsidRDefault="0000170E" w:rsidP="00EB31FE">
            <w:pPr>
              <w:rPr>
                <w:rFonts w:cs="Arial"/>
                <w:szCs w:val="24"/>
              </w:rPr>
            </w:pPr>
            <w:r w:rsidRPr="00CA27C0">
              <w:rPr>
                <w:rFonts w:cs="Arial"/>
                <w:noProof/>
                <w:szCs w:val="24"/>
              </w:rPr>
              <w:t>The post holder will have an office base but will spend  amounts of time meeting with parents,young people, providers, settings, schools etc</w:t>
            </w:r>
            <w:r w:rsidR="00EB31FE">
              <w:rPr>
                <w:rFonts w:cs="Arial"/>
                <w:noProof/>
                <w:szCs w:val="24"/>
              </w:rPr>
              <w:t>.</w:t>
            </w:r>
          </w:p>
        </w:tc>
      </w:tr>
      <w:tr w:rsidR="00F561C2" w:rsidRPr="00CA27C0" w14:paraId="1559F555" w14:textId="77777777" w:rsidTr="00F561C2">
        <w:tc>
          <w:tcPr>
            <w:tcW w:w="3804" w:type="dxa"/>
            <w:tcBorders>
              <w:top w:val="single" w:sz="4" w:space="0" w:color="auto"/>
              <w:right w:val="single" w:sz="4" w:space="0" w:color="auto"/>
            </w:tcBorders>
          </w:tcPr>
          <w:p w14:paraId="319C03BF" w14:textId="77777777" w:rsidR="00F561C2" w:rsidRPr="00CA27C0" w:rsidRDefault="00F561C2" w:rsidP="007234F4">
            <w:pPr>
              <w:rPr>
                <w:rFonts w:cs="Arial"/>
                <w:b/>
                <w:szCs w:val="24"/>
              </w:rPr>
            </w:pPr>
            <w:r w:rsidRPr="00CA27C0">
              <w:rPr>
                <w:rFonts w:cs="Arial"/>
                <w:b/>
                <w:szCs w:val="24"/>
              </w:rPr>
              <w:t>EMOTIONAL DEMANDS:</w:t>
            </w:r>
          </w:p>
          <w:p w14:paraId="4948727B" w14:textId="77777777" w:rsidR="00F561C2" w:rsidRPr="00CA27C0" w:rsidRDefault="00F561C2" w:rsidP="007234F4">
            <w:pPr>
              <w:rPr>
                <w:rFonts w:cs="Arial"/>
                <w:szCs w:val="24"/>
              </w:rPr>
            </w:pPr>
            <w:r w:rsidRPr="00CA27C0">
              <w:rPr>
                <w:rFonts w:cs="Arial"/>
                <w:szCs w:val="24"/>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vAlign w:val="center"/>
          </w:tcPr>
          <w:p w14:paraId="7B5CA615" w14:textId="77777777" w:rsidR="00F561C2" w:rsidRPr="00CA27C0" w:rsidRDefault="004F2C92" w:rsidP="00F561C2">
            <w:pPr>
              <w:jc w:val="center"/>
              <w:rPr>
                <w:rFonts w:cs="Arial"/>
                <w:b/>
                <w:szCs w:val="24"/>
              </w:rPr>
            </w:pPr>
            <w:r w:rsidRPr="00CA27C0">
              <w:rPr>
                <w:rFonts w:cs="Arial"/>
                <w:b/>
                <w:szCs w:val="24"/>
              </w:rPr>
              <w:fldChar w:fldCharType="begin">
                <w:ffData>
                  <w:name w:val="Check1"/>
                  <w:enabled/>
                  <w:calcOnExit w:val="0"/>
                  <w:checkBox>
                    <w:sizeAuto/>
                    <w:default w:val="0"/>
                    <w:checked w:val="0"/>
                  </w:checkBox>
                </w:ffData>
              </w:fldChar>
            </w:r>
            <w:r w:rsidR="00F561C2" w:rsidRPr="00CA27C0">
              <w:rPr>
                <w:rFonts w:cs="Arial"/>
                <w:b/>
                <w:szCs w:val="24"/>
              </w:rPr>
              <w:instrText xml:space="preserve"> FORMCHECKBOX </w:instrText>
            </w:r>
            <w:r w:rsidRPr="00CA27C0">
              <w:rPr>
                <w:rFonts w:cs="Arial"/>
                <w:b/>
                <w:szCs w:val="24"/>
              </w:rPr>
            </w:r>
            <w:r w:rsidRPr="00CA27C0">
              <w:rPr>
                <w:rFonts w:cs="Arial"/>
                <w:b/>
                <w:szCs w:val="24"/>
              </w:rPr>
              <w:fldChar w:fldCharType="separate"/>
            </w:r>
            <w:r w:rsidRPr="00CA27C0">
              <w:rPr>
                <w:rFonts w:cs="Arial"/>
                <w:b/>
                <w:szCs w:val="24"/>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2C5C65D2" w14:textId="77777777" w:rsidR="00F561C2" w:rsidRPr="00CA27C0" w:rsidRDefault="004F2C92" w:rsidP="00F561C2">
            <w:pPr>
              <w:jc w:val="center"/>
              <w:rPr>
                <w:rFonts w:cs="Arial"/>
                <w:b/>
                <w:szCs w:val="24"/>
              </w:rPr>
            </w:pPr>
            <w:r w:rsidRPr="00CA27C0">
              <w:rPr>
                <w:rFonts w:cs="Arial"/>
                <w:b/>
                <w:szCs w:val="24"/>
              </w:rPr>
              <w:fldChar w:fldCharType="begin">
                <w:ffData>
                  <w:name w:val="Check2"/>
                  <w:enabled/>
                  <w:calcOnExit w:val="0"/>
                  <w:checkBox>
                    <w:sizeAuto/>
                    <w:default w:val="0"/>
                    <w:checked w:val="0"/>
                  </w:checkBox>
                </w:ffData>
              </w:fldChar>
            </w:r>
            <w:r w:rsidR="00F561C2" w:rsidRPr="00CA27C0">
              <w:rPr>
                <w:rFonts w:cs="Arial"/>
                <w:b/>
                <w:szCs w:val="24"/>
              </w:rPr>
              <w:instrText xml:space="preserve"> FORMCHECKBOX </w:instrText>
            </w:r>
            <w:r w:rsidRPr="00CA27C0">
              <w:rPr>
                <w:rFonts w:cs="Arial"/>
                <w:b/>
                <w:szCs w:val="24"/>
              </w:rPr>
            </w:r>
            <w:r w:rsidRPr="00CA27C0">
              <w:rPr>
                <w:rFonts w:cs="Arial"/>
                <w:b/>
                <w:szCs w:val="24"/>
              </w:rPr>
              <w:fldChar w:fldCharType="separate"/>
            </w:r>
            <w:r w:rsidRPr="00CA27C0">
              <w:rPr>
                <w:rFonts w:cs="Arial"/>
                <w:b/>
                <w:szCs w:val="24"/>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6FBAFC3B" w14:textId="77777777" w:rsidR="00F561C2" w:rsidRPr="00CA27C0" w:rsidRDefault="004F2C92" w:rsidP="00F561C2">
            <w:pPr>
              <w:jc w:val="center"/>
              <w:rPr>
                <w:rFonts w:cs="Arial"/>
                <w:b/>
                <w:szCs w:val="24"/>
              </w:rPr>
            </w:pPr>
            <w:r w:rsidRPr="00CA27C0">
              <w:rPr>
                <w:rFonts w:cs="Arial"/>
                <w:b/>
                <w:szCs w:val="24"/>
              </w:rPr>
              <w:fldChar w:fldCharType="begin">
                <w:ffData>
                  <w:name w:val="Check1"/>
                  <w:enabled/>
                  <w:calcOnExit w:val="0"/>
                  <w:checkBox>
                    <w:sizeAuto/>
                    <w:default w:val="0"/>
                    <w:checked w:val="0"/>
                  </w:checkBox>
                </w:ffData>
              </w:fldChar>
            </w:r>
            <w:r w:rsidR="00F561C2" w:rsidRPr="00CA27C0">
              <w:rPr>
                <w:rFonts w:cs="Arial"/>
                <w:b/>
                <w:szCs w:val="24"/>
              </w:rPr>
              <w:instrText xml:space="preserve"> FORMCHECKBOX </w:instrText>
            </w:r>
            <w:r w:rsidRPr="00CA27C0">
              <w:rPr>
                <w:rFonts w:cs="Arial"/>
                <w:b/>
                <w:szCs w:val="24"/>
              </w:rPr>
            </w:r>
            <w:r w:rsidRPr="00CA27C0">
              <w:rPr>
                <w:rFonts w:cs="Arial"/>
                <w:b/>
                <w:szCs w:val="24"/>
              </w:rPr>
              <w:fldChar w:fldCharType="separate"/>
            </w:r>
            <w:r w:rsidRPr="00CA27C0">
              <w:rPr>
                <w:rFonts w:cs="Arial"/>
                <w:b/>
                <w:szCs w:val="24"/>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736B668E" w14:textId="77777777" w:rsidR="00F561C2" w:rsidRPr="00CA27C0" w:rsidRDefault="004F2C92" w:rsidP="00F561C2">
            <w:pPr>
              <w:jc w:val="center"/>
              <w:rPr>
                <w:rFonts w:cs="Arial"/>
                <w:b/>
                <w:szCs w:val="24"/>
              </w:rPr>
            </w:pPr>
            <w:r w:rsidRPr="00CA27C0">
              <w:rPr>
                <w:rFonts w:cs="Arial"/>
                <w:b/>
                <w:szCs w:val="24"/>
              </w:rPr>
              <w:fldChar w:fldCharType="begin">
                <w:ffData>
                  <w:name w:val="Check2"/>
                  <w:enabled/>
                  <w:calcOnExit w:val="0"/>
                  <w:checkBox>
                    <w:sizeAuto/>
                    <w:default w:val="0"/>
                    <w:checked/>
                  </w:checkBox>
                </w:ffData>
              </w:fldChar>
            </w:r>
            <w:r w:rsidR="00F561C2" w:rsidRPr="00CA27C0">
              <w:rPr>
                <w:rFonts w:cs="Arial"/>
                <w:b/>
                <w:szCs w:val="24"/>
              </w:rPr>
              <w:instrText xml:space="preserve"> FORMCHECKBOX </w:instrText>
            </w:r>
            <w:r w:rsidRPr="00CA27C0">
              <w:rPr>
                <w:rFonts w:cs="Arial"/>
                <w:b/>
                <w:szCs w:val="24"/>
              </w:rPr>
            </w:r>
            <w:r w:rsidRPr="00CA27C0">
              <w:rPr>
                <w:rFonts w:cs="Arial"/>
                <w:b/>
                <w:szCs w:val="24"/>
              </w:rPr>
              <w:fldChar w:fldCharType="separate"/>
            </w:r>
            <w:r w:rsidRPr="00CA27C0">
              <w:rPr>
                <w:rFonts w:cs="Arial"/>
                <w:b/>
                <w:szCs w:val="24"/>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7A4A50FD" w14:textId="77777777" w:rsidR="00F561C2" w:rsidRPr="00CA27C0" w:rsidRDefault="004F2C92" w:rsidP="00F561C2">
            <w:pPr>
              <w:jc w:val="center"/>
              <w:rPr>
                <w:rFonts w:cs="Arial"/>
                <w:b/>
                <w:szCs w:val="24"/>
              </w:rPr>
            </w:pPr>
            <w:r w:rsidRPr="00CA27C0">
              <w:rPr>
                <w:rFonts w:cs="Arial"/>
                <w:b/>
                <w:szCs w:val="24"/>
              </w:rPr>
              <w:fldChar w:fldCharType="begin">
                <w:ffData>
                  <w:name w:val="Check1"/>
                  <w:enabled/>
                  <w:calcOnExit w:val="0"/>
                  <w:checkBox>
                    <w:sizeAuto/>
                    <w:default w:val="0"/>
                    <w:checked w:val="0"/>
                  </w:checkBox>
                </w:ffData>
              </w:fldChar>
            </w:r>
            <w:r w:rsidR="00F561C2" w:rsidRPr="00CA27C0">
              <w:rPr>
                <w:rFonts w:cs="Arial"/>
                <w:b/>
                <w:szCs w:val="24"/>
              </w:rPr>
              <w:instrText xml:space="preserve"> FORMCHECKBOX </w:instrText>
            </w:r>
            <w:r w:rsidRPr="00CA27C0">
              <w:rPr>
                <w:rFonts w:cs="Arial"/>
                <w:b/>
                <w:szCs w:val="24"/>
              </w:rPr>
            </w:r>
            <w:r w:rsidRPr="00CA27C0">
              <w:rPr>
                <w:rFonts w:cs="Arial"/>
                <w:b/>
                <w:szCs w:val="24"/>
              </w:rPr>
              <w:fldChar w:fldCharType="separate"/>
            </w:r>
            <w:r w:rsidRPr="00CA27C0">
              <w:rPr>
                <w:rFonts w:cs="Arial"/>
                <w:b/>
                <w:szCs w:val="24"/>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14:paraId="10120069" w14:textId="77777777" w:rsidR="00F561C2" w:rsidRPr="00CA27C0" w:rsidRDefault="00405FBB" w:rsidP="007031CF">
            <w:pPr>
              <w:jc w:val="center"/>
              <w:rPr>
                <w:rFonts w:cs="Arial"/>
                <w:szCs w:val="24"/>
              </w:rPr>
            </w:pPr>
            <w:r w:rsidRPr="00CA27C0">
              <w:rPr>
                <w:rFonts w:cs="Arial"/>
                <w:b/>
                <w:szCs w:val="24"/>
              </w:rPr>
              <w:fldChar w:fldCharType="begin">
                <w:ffData>
                  <w:name w:val="Check1"/>
                  <w:enabled/>
                  <w:calcOnExit w:val="0"/>
                  <w:checkBox>
                    <w:sizeAuto/>
                    <w:default w:val="0"/>
                    <w:checked w:val="0"/>
                  </w:checkBox>
                </w:ffData>
              </w:fldChar>
            </w:r>
            <w:r w:rsidRPr="00CA27C0">
              <w:rPr>
                <w:rFonts w:cs="Arial"/>
                <w:b/>
                <w:szCs w:val="24"/>
              </w:rPr>
              <w:instrText xml:space="preserve"> FORMCHECKBOX </w:instrText>
            </w:r>
            <w:r w:rsidRPr="00CA27C0">
              <w:rPr>
                <w:rFonts w:cs="Arial"/>
                <w:b/>
                <w:szCs w:val="24"/>
              </w:rPr>
            </w:r>
            <w:r w:rsidRPr="00CA27C0">
              <w:rPr>
                <w:rFonts w:cs="Arial"/>
                <w:b/>
                <w:szCs w:val="24"/>
              </w:rPr>
              <w:fldChar w:fldCharType="separate"/>
            </w:r>
            <w:r w:rsidRPr="00CA27C0">
              <w:rPr>
                <w:rFonts w:cs="Arial"/>
                <w:b/>
                <w:szCs w:val="24"/>
              </w:rPr>
              <w:fldChar w:fldCharType="end"/>
            </w:r>
          </w:p>
        </w:tc>
        <w:tc>
          <w:tcPr>
            <w:tcW w:w="2967" w:type="dxa"/>
            <w:tcBorders>
              <w:top w:val="single" w:sz="4" w:space="0" w:color="auto"/>
              <w:left w:val="single" w:sz="4" w:space="0" w:color="auto"/>
              <w:bottom w:val="single" w:sz="4" w:space="0" w:color="auto"/>
            </w:tcBorders>
          </w:tcPr>
          <w:p w14:paraId="1DA6716C" w14:textId="552C8453" w:rsidR="00F561C2" w:rsidRPr="00CA27C0" w:rsidRDefault="00046C12" w:rsidP="00046C12">
            <w:pPr>
              <w:rPr>
                <w:rFonts w:cs="Arial"/>
                <w:szCs w:val="24"/>
              </w:rPr>
            </w:pPr>
            <w:r w:rsidRPr="00CA27C0">
              <w:rPr>
                <w:rFonts w:cs="Arial"/>
                <w:szCs w:val="24"/>
              </w:rPr>
              <w:t xml:space="preserve">The post-holder may work in high conflict/socially challenging and emotional/stressful situations, often dealing with distressed individuals and highly sensitive information. </w:t>
            </w:r>
            <w:r w:rsidR="0000170E" w:rsidRPr="00CA27C0">
              <w:rPr>
                <w:rFonts w:cs="Arial"/>
                <w:noProof/>
                <w:szCs w:val="24"/>
              </w:rPr>
              <w:t xml:space="preserve"> </w:t>
            </w:r>
          </w:p>
        </w:tc>
      </w:tr>
    </w:tbl>
    <w:p w14:paraId="37258117" w14:textId="77777777" w:rsidR="005A63C8" w:rsidRPr="00CA27C0" w:rsidRDefault="005A63C8" w:rsidP="007234F4">
      <w:pPr>
        <w:rPr>
          <w:rFonts w:cs="Arial"/>
          <w:szCs w:val="24"/>
        </w:rPr>
        <w:sectPr w:rsidR="005A63C8" w:rsidRPr="00CA27C0" w:rsidSect="000D021F">
          <w:type w:val="continuous"/>
          <w:pgSz w:w="11907" w:h="16834" w:code="9"/>
          <w:pgMar w:top="680" w:right="737" w:bottom="720" w:left="720" w:header="720" w:footer="720" w:gutter="0"/>
          <w:cols w:space="720"/>
        </w:sectPr>
      </w:pPr>
    </w:p>
    <w:p w14:paraId="34D62693" w14:textId="77777777" w:rsidR="00616FCD" w:rsidRPr="00CA27C0" w:rsidRDefault="00616FCD" w:rsidP="007234F4">
      <w:pPr>
        <w:rPr>
          <w:rFonts w:cs="Arial"/>
          <w:szCs w:val="24"/>
        </w:rPr>
      </w:pPr>
    </w:p>
    <w:p w14:paraId="1692995D" w14:textId="77777777" w:rsidR="005A63C8" w:rsidRPr="00CA27C0" w:rsidRDefault="005A63C8" w:rsidP="007234F4">
      <w:pPr>
        <w:rPr>
          <w:rFonts w:cs="Arial"/>
          <w:szCs w:val="24"/>
        </w:rPr>
        <w:sectPr w:rsidR="005A63C8" w:rsidRPr="00CA27C0" w:rsidSect="005A63C8">
          <w:type w:val="continuous"/>
          <w:pgSz w:w="11907" w:h="16834" w:code="9"/>
          <w:pgMar w:top="680" w:right="737" w:bottom="720" w:left="720" w:header="720" w:footer="720" w:gutter="0"/>
          <w:cols w:space="720"/>
        </w:sectPr>
      </w:pPr>
    </w:p>
    <w:p w14:paraId="6C53FB5E" w14:textId="6CDF3012" w:rsidR="00EB31FE" w:rsidRDefault="00EB31FE" w:rsidP="007234F4">
      <w:pPr>
        <w:rPr>
          <w:rFonts w:cs="Arial"/>
          <w:szCs w:val="24"/>
        </w:rPr>
      </w:pPr>
    </w:p>
    <w:p w14:paraId="4944042C" w14:textId="5160D989" w:rsidR="00EB31FE" w:rsidRDefault="00EB31FE" w:rsidP="007234F4">
      <w:pPr>
        <w:rPr>
          <w:rFonts w:cs="Arial"/>
          <w:szCs w:val="24"/>
        </w:rPr>
      </w:pPr>
    </w:p>
    <w:p w14:paraId="0B86368A" w14:textId="36E6F079" w:rsidR="00EB31FE" w:rsidRDefault="00EB31FE" w:rsidP="007234F4">
      <w:pPr>
        <w:rPr>
          <w:rFonts w:cs="Arial"/>
          <w:szCs w:val="24"/>
        </w:rPr>
      </w:pPr>
    </w:p>
    <w:p w14:paraId="54A42F77" w14:textId="39BDDC72" w:rsidR="00EB31FE" w:rsidRDefault="00EB31FE" w:rsidP="007234F4">
      <w:pPr>
        <w:rPr>
          <w:rFonts w:cs="Arial"/>
          <w:szCs w:val="24"/>
        </w:rPr>
      </w:pPr>
    </w:p>
    <w:p w14:paraId="43BED0B0" w14:textId="0A58D086" w:rsidR="00EB31FE" w:rsidRDefault="00EB31FE" w:rsidP="007234F4">
      <w:pPr>
        <w:rPr>
          <w:rFonts w:cs="Arial"/>
          <w:szCs w:val="24"/>
        </w:rPr>
      </w:pPr>
    </w:p>
    <w:p w14:paraId="0C445D54" w14:textId="35BD1F48" w:rsidR="00EB31FE" w:rsidRDefault="00EB31FE" w:rsidP="007234F4">
      <w:pPr>
        <w:rPr>
          <w:rFonts w:cs="Arial"/>
          <w:szCs w:val="24"/>
        </w:rPr>
      </w:pPr>
    </w:p>
    <w:p w14:paraId="3365D6BD" w14:textId="64EBD25F" w:rsidR="00EB31FE" w:rsidRDefault="00EB31FE" w:rsidP="007234F4">
      <w:pPr>
        <w:rPr>
          <w:rFonts w:cs="Arial"/>
          <w:szCs w:val="24"/>
        </w:rPr>
      </w:pPr>
    </w:p>
    <w:p w14:paraId="45F26BD1" w14:textId="001EFA96" w:rsidR="00EB31FE" w:rsidRDefault="00EB31FE" w:rsidP="007234F4">
      <w:pPr>
        <w:rPr>
          <w:rFonts w:cs="Arial"/>
          <w:szCs w:val="24"/>
        </w:rPr>
      </w:pPr>
    </w:p>
    <w:p w14:paraId="3F7FEECF" w14:textId="29F95C62" w:rsidR="00EB31FE" w:rsidRDefault="00EB31FE" w:rsidP="007234F4">
      <w:pPr>
        <w:rPr>
          <w:rFonts w:cs="Arial"/>
          <w:szCs w:val="24"/>
        </w:rPr>
      </w:pPr>
    </w:p>
    <w:p w14:paraId="5E59F404" w14:textId="3BF3242E" w:rsidR="00EB31FE" w:rsidRDefault="00EB31FE" w:rsidP="007234F4">
      <w:pPr>
        <w:rPr>
          <w:rFonts w:cs="Arial"/>
          <w:szCs w:val="24"/>
        </w:rPr>
      </w:pPr>
    </w:p>
    <w:p w14:paraId="79BFD3AC" w14:textId="4F285AF4" w:rsidR="00EB31FE" w:rsidRDefault="00EB31FE" w:rsidP="007234F4">
      <w:pPr>
        <w:rPr>
          <w:rFonts w:cs="Arial"/>
          <w:szCs w:val="24"/>
        </w:rPr>
      </w:pPr>
    </w:p>
    <w:p w14:paraId="5A362B04" w14:textId="77777777" w:rsidR="00EB31FE" w:rsidRPr="00CA27C0" w:rsidRDefault="00EB31FE" w:rsidP="007234F4">
      <w:pPr>
        <w:rPr>
          <w:rFonts w:cs="Arial"/>
          <w:szCs w:val="24"/>
        </w:rPr>
      </w:pPr>
    </w:p>
    <w:p w14:paraId="0752227C" w14:textId="77777777" w:rsidR="007234F4" w:rsidRPr="00CA27C0" w:rsidRDefault="007234F4" w:rsidP="007234F4">
      <w:pPr>
        <w:rPr>
          <w:rFonts w:cs="Arial"/>
          <w:szCs w:val="24"/>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7123"/>
        <w:gridCol w:w="493"/>
        <w:gridCol w:w="748"/>
        <w:gridCol w:w="1377"/>
      </w:tblGrid>
      <w:tr w:rsidR="007234F4" w:rsidRPr="00CA27C0" w14:paraId="5571DBD6" w14:textId="77777777" w:rsidTr="007234F4">
        <w:trPr>
          <w:cantSplit/>
          <w:trHeight w:val="711"/>
          <w:tblHeader/>
          <w:jc w:val="center"/>
        </w:trPr>
        <w:tc>
          <w:tcPr>
            <w:tcW w:w="7752" w:type="dxa"/>
            <w:gridSpan w:val="2"/>
            <w:tcBorders>
              <w:top w:val="single" w:sz="4" w:space="0" w:color="auto"/>
              <w:bottom w:val="single" w:sz="4" w:space="0" w:color="auto"/>
              <w:right w:val="single" w:sz="4" w:space="0" w:color="auto"/>
            </w:tcBorders>
            <w:shd w:val="clear" w:color="auto" w:fill="D9D9D9"/>
          </w:tcPr>
          <w:p w14:paraId="75019C9A" w14:textId="77777777" w:rsidR="007234F4" w:rsidRPr="00CA27C0" w:rsidRDefault="007234F4" w:rsidP="007234F4">
            <w:pPr>
              <w:jc w:val="center"/>
              <w:rPr>
                <w:rFonts w:cs="Arial"/>
                <w:b/>
                <w:szCs w:val="24"/>
              </w:rPr>
            </w:pPr>
          </w:p>
          <w:p w14:paraId="59E1AA91" w14:textId="77777777" w:rsidR="007234F4" w:rsidRPr="00CA27C0" w:rsidRDefault="007234F4" w:rsidP="007234F4">
            <w:pPr>
              <w:jc w:val="center"/>
              <w:rPr>
                <w:rFonts w:cs="Arial"/>
                <w:b/>
                <w:i/>
                <w:szCs w:val="24"/>
              </w:rPr>
            </w:pPr>
            <w:r w:rsidRPr="00CA27C0">
              <w:rPr>
                <w:rFonts w:cs="Arial"/>
                <w:b/>
                <w:szCs w:val="24"/>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415968CC" w14:textId="77777777" w:rsidR="007234F4" w:rsidRPr="00CA27C0" w:rsidRDefault="00A20542" w:rsidP="005A63C8">
            <w:pPr>
              <w:rPr>
                <w:rFonts w:cs="Arial"/>
                <w:b/>
                <w:szCs w:val="24"/>
              </w:rPr>
            </w:pPr>
            <w:r w:rsidRPr="00CA27C0">
              <w:rPr>
                <w:rStyle w:val="Strong"/>
                <w:rFonts w:cs="Arial"/>
                <w:szCs w:val="24"/>
              </w:rPr>
              <w:t>Cross relevant</w:t>
            </w:r>
            <w:r w:rsidR="007234F4" w:rsidRPr="00CA27C0">
              <w:rPr>
                <w:rFonts w:cs="Arial"/>
                <w:b/>
                <w:szCs w:val="24"/>
              </w:rPr>
              <w:t xml:space="preserve"> column</w:t>
            </w:r>
          </w:p>
        </w:tc>
        <w:tc>
          <w:tcPr>
            <w:tcW w:w="1377" w:type="dxa"/>
            <w:tcBorders>
              <w:top w:val="single" w:sz="4" w:space="0" w:color="auto"/>
              <w:left w:val="single" w:sz="4" w:space="0" w:color="auto"/>
              <w:bottom w:val="single" w:sz="4" w:space="0" w:color="auto"/>
            </w:tcBorders>
            <w:shd w:val="clear" w:color="auto" w:fill="D9D9D9"/>
          </w:tcPr>
          <w:p w14:paraId="1E163812" w14:textId="77777777" w:rsidR="007234F4" w:rsidRPr="00CA27C0" w:rsidRDefault="007234F4" w:rsidP="007234F4">
            <w:pPr>
              <w:rPr>
                <w:rFonts w:cs="Arial"/>
                <w:b/>
                <w:szCs w:val="24"/>
              </w:rPr>
            </w:pPr>
            <w:r w:rsidRPr="00CA27C0">
              <w:rPr>
                <w:rFonts w:cs="Arial"/>
                <w:b/>
                <w:szCs w:val="24"/>
              </w:rPr>
              <w:t>List code/s*</w:t>
            </w:r>
          </w:p>
        </w:tc>
      </w:tr>
      <w:tr w:rsidR="007234F4" w:rsidRPr="00CA27C0" w14:paraId="30A8941D" w14:textId="77777777" w:rsidTr="007234F4">
        <w:trPr>
          <w:cantSplit/>
          <w:trHeight w:val="1345"/>
          <w:tblHeader/>
          <w:jc w:val="center"/>
        </w:trPr>
        <w:tc>
          <w:tcPr>
            <w:tcW w:w="7752" w:type="dxa"/>
            <w:gridSpan w:val="2"/>
            <w:tcBorders>
              <w:top w:val="single" w:sz="4" w:space="0" w:color="auto"/>
              <w:bottom w:val="single" w:sz="4" w:space="0" w:color="auto"/>
              <w:right w:val="single" w:sz="4" w:space="0" w:color="auto"/>
            </w:tcBorders>
            <w:shd w:val="clear" w:color="auto" w:fill="D9D9D9"/>
          </w:tcPr>
          <w:p w14:paraId="0C0B7DA8" w14:textId="77777777" w:rsidR="007234F4" w:rsidRPr="00CA27C0" w:rsidRDefault="007234F4" w:rsidP="007234F4">
            <w:pPr>
              <w:rPr>
                <w:rFonts w:cs="Arial"/>
                <w:b/>
                <w:szCs w:val="24"/>
              </w:rPr>
            </w:pPr>
            <w:r w:rsidRPr="00CA27C0">
              <w:rPr>
                <w:rFonts w:cs="Arial"/>
                <w:b/>
                <w:szCs w:val="24"/>
              </w:rPr>
              <w:t>The information listed as essential (the column that is shaded) is used as part of the job evaluation process.  The requirements identified as desirable are used for recruitment purposes only.</w:t>
            </w:r>
          </w:p>
          <w:p w14:paraId="2FE05280" w14:textId="77777777" w:rsidR="007234F4" w:rsidRPr="00CA27C0" w:rsidRDefault="007234F4" w:rsidP="007234F4">
            <w:pPr>
              <w:rPr>
                <w:rFonts w:cs="Arial"/>
                <w:i/>
                <w:szCs w:val="24"/>
              </w:rPr>
            </w:pPr>
            <w:r w:rsidRPr="00CA27C0">
              <w:rPr>
                <w:rFonts w:cs="Arial"/>
                <w:i/>
                <w:szCs w:val="24"/>
              </w:rPr>
              <w:t>*Codes: AF = Application Form, I = Interview, CQ = Certificate of Qualification, R = References (should only be used for posts requiring DBS’s),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4BC9C261" w14:textId="77777777" w:rsidR="007234F4" w:rsidRPr="00CA27C0" w:rsidRDefault="007234F4" w:rsidP="007234F4">
            <w:pPr>
              <w:ind w:left="113" w:right="113"/>
              <w:rPr>
                <w:rFonts w:cs="Arial"/>
                <w:b/>
                <w:szCs w:val="24"/>
              </w:rPr>
            </w:pPr>
            <w:r w:rsidRPr="00CA27C0">
              <w:rPr>
                <w:rFonts w:cs="Arial"/>
                <w:b/>
                <w:szCs w:val="24"/>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1632E0D4" w14:textId="77777777" w:rsidR="007234F4" w:rsidRPr="00CA27C0" w:rsidRDefault="007234F4" w:rsidP="007234F4">
            <w:pPr>
              <w:ind w:left="113" w:right="113"/>
              <w:rPr>
                <w:rFonts w:cs="Arial"/>
                <w:b/>
                <w:szCs w:val="24"/>
              </w:rPr>
            </w:pPr>
            <w:r w:rsidRPr="00CA27C0">
              <w:rPr>
                <w:rFonts w:cs="Arial"/>
                <w:b/>
                <w:szCs w:val="24"/>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38E7D379" w14:textId="77777777" w:rsidR="007234F4" w:rsidRPr="00CA27C0" w:rsidRDefault="007234F4" w:rsidP="007234F4">
            <w:pPr>
              <w:ind w:left="113" w:right="113"/>
              <w:rPr>
                <w:rFonts w:cs="Arial"/>
                <w:b/>
                <w:szCs w:val="24"/>
              </w:rPr>
            </w:pPr>
            <w:r w:rsidRPr="00CA27C0">
              <w:rPr>
                <w:rFonts w:cs="Arial"/>
                <w:b/>
                <w:szCs w:val="24"/>
              </w:rPr>
              <w:t xml:space="preserve">How identified </w:t>
            </w:r>
          </w:p>
        </w:tc>
      </w:tr>
      <w:tr w:rsidR="007234F4" w:rsidRPr="00CA27C0" w14:paraId="405E61D8" w14:textId="77777777" w:rsidTr="007234F4">
        <w:trPr>
          <w:jc w:val="center"/>
        </w:trPr>
        <w:tc>
          <w:tcPr>
            <w:tcW w:w="629" w:type="dxa"/>
            <w:vMerge w:val="restart"/>
            <w:tcBorders>
              <w:top w:val="single" w:sz="4" w:space="0" w:color="auto"/>
              <w:bottom w:val="single" w:sz="4" w:space="0" w:color="auto"/>
              <w:right w:val="single" w:sz="4" w:space="0" w:color="auto"/>
            </w:tcBorders>
            <w:shd w:val="clear" w:color="auto" w:fill="auto"/>
          </w:tcPr>
          <w:p w14:paraId="4E46D721" w14:textId="77777777" w:rsidR="007234F4" w:rsidRPr="00CA27C0" w:rsidRDefault="007234F4" w:rsidP="007234F4">
            <w:pPr>
              <w:rPr>
                <w:rFonts w:cs="Arial"/>
                <w:b/>
                <w:szCs w:val="24"/>
              </w:rPr>
            </w:pPr>
            <w:r w:rsidRPr="00CA27C0">
              <w:rPr>
                <w:rFonts w:cs="Arial"/>
                <w:b/>
                <w:szCs w:val="24"/>
              </w:rPr>
              <w:t xml:space="preserve">1. </w:t>
            </w:r>
          </w:p>
        </w:tc>
        <w:tc>
          <w:tcPr>
            <w:tcW w:w="9741" w:type="dxa"/>
            <w:gridSpan w:val="4"/>
            <w:tcBorders>
              <w:top w:val="single" w:sz="4" w:space="0" w:color="auto"/>
              <w:bottom w:val="single" w:sz="4" w:space="0" w:color="auto"/>
            </w:tcBorders>
            <w:shd w:val="clear" w:color="auto" w:fill="D9D9D9"/>
          </w:tcPr>
          <w:p w14:paraId="0EB7E87B" w14:textId="77777777" w:rsidR="007234F4" w:rsidRPr="00CA27C0" w:rsidRDefault="007234F4" w:rsidP="007234F4">
            <w:pPr>
              <w:rPr>
                <w:rFonts w:cs="Arial"/>
                <w:b/>
                <w:szCs w:val="24"/>
              </w:rPr>
            </w:pPr>
            <w:r w:rsidRPr="00CA27C0">
              <w:rPr>
                <w:rFonts w:cs="Arial"/>
                <w:b/>
                <w:szCs w:val="24"/>
              </w:rPr>
              <w:t>Qualifications:</w:t>
            </w:r>
          </w:p>
        </w:tc>
      </w:tr>
      <w:tr w:rsidR="009D2E99" w:rsidRPr="00CA27C0" w14:paraId="27330596"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7FDC66EB" w14:textId="77777777" w:rsidR="009D2E99" w:rsidRPr="00CA27C0" w:rsidRDefault="009D2E99" w:rsidP="007234F4">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45654234" w14:textId="6B719BB2" w:rsidR="009D2E99" w:rsidRPr="00CA27C0" w:rsidRDefault="003B5069" w:rsidP="007234F4">
            <w:pPr>
              <w:rPr>
                <w:rFonts w:cs="Arial"/>
                <w:bCs/>
                <w:szCs w:val="24"/>
              </w:rPr>
            </w:pPr>
            <w:r w:rsidRPr="00CA27C0">
              <w:rPr>
                <w:rFonts w:cs="Arial"/>
                <w:bCs/>
                <w:szCs w:val="24"/>
              </w:rPr>
              <w:t xml:space="preserve">Educated to a minimum </w:t>
            </w:r>
            <w:r w:rsidR="00880479" w:rsidRPr="00CA27C0">
              <w:rPr>
                <w:rFonts w:cs="Arial"/>
                <w:bCs/>
                <w:szCs w:val="24"/>
              </w:rPr>
              <w:t xml:space="preserve">Level </w:t>
            </w:r>
            <w:r w:rsidRPr="00CA27C0">
              <w:rPr>
                <w:rFonts w:cs="Arial"/>
                <w:bCs/>
                <w:szCs w:val="24"/>
              </w:rPr>
              <w:t>4</w:t>
            </w:r>
            <w:r w:rsidR="00880479" w:rsidRPr="00CA27C0">
              <w:rPr>
                <w:rFonts w:cs="Arial"/>
                <w:bCs/>
                <w:szCs w:val="24"/>
              </w:rPr>
              <w:t xml:space="preserve"> </w:t>
            </w:r>
            <w:r w:rsidR="00B219E2" w:rsidRPr="00CA27C0">
              <w:rPr>
                <w:rFonts w:cs="Arial"/>
                <w:bCs/>
                <w:szCs w:val="24"/>
              </w:rPr>
              <w:t>Qualification (</w:t>
            </w:r>
            <w:r w:rsidRPr="00CA27C0">
              <w:rPr>
                <w:rFonts w:cs="Arial"/>
                <w:bCs/>
                <w:szCs w:val="24"/>
              </w:rPr>
              <w:t>i.e.</w:t>
            </w:r>
            <w:r w:rsidR="00802410" w:rsidRPr="00CA27C0">
              <w:rPr>
                <w:rFonts w:cs="Arial"/>
                <w:bCs/>
                <w:szCs w:val="24"/>
              </w:rPr>
              <w:t xml:space="preserve"> </w:t>
            </w:r>
            <w:r w:rsidRPr="00CA27C0">
              <w:rPr>
                <w:rFonts w:cs="Arial"/>
                <w:bCs/>
                <w:szCs w:val="24"/>
              </w:rPr>
              <w:t>NVQ level 4, HNC</w:t>
            </w:r>
            <w:r w:rsidR="009B4B48" w:rsidRPr="00CA27C0">
              <w:rPr>
                <w:rFonts w:cs="Arial"/>
                <w:bCs/>
                <w:szCs w:val="24"/>
              </w:rPr>
              <w:t>)</w:t>
            </w:r>
          </w:p>
        </w:tc>
        <w:tc>
          <w:tcPr>
            <w:tcW w:w="493" w:type="dxa"/>
            <w:tcBorders>
              <w:top w:val="single" w:sz="4" w:space="0" w:color="auto"/>
              <w:left w:val="single" w:sz="4" w:space="0" w:color="auto"/>
              <w:bottom w:val="single" w:sz="4" w:space="0" w:color="auto"/>
            </w:tcBorders>
            <w:shd w:val="clear" w:color="auto" w:fill="D9D9D9"/>
          </w:tcPr>
          <w:p w14:paraId="58A9900B" w14:textId="77777777" w:rsidR="009D2E99" w:rsidRPr="00CA27C0" w:rsidRDefault="00880479" w:rsidP="00F74DE0">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7C07D6F3" w14:textId="77777777" w:rsidR="009D2E99" w:rsidRPr="00CA27C0" w:rsidRDefault="009D2E99" w:rsidP="00F74DE0">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53CE2A21" w14:textId="77777777" w:rsidR="009D2E99" w:rsidRPr="00CA27C0" w:rsidRDefault="009B4B48" w:rsidP="009D2E99">
            <w:pPr>
              <w:ind w:hanging="69"/>
              <w:rPr>
                <w:rFonts w:cs="Arial"/>
                <w:szCs w:val="24"/>
              </w:rPr>
            </w:pPr>
            <w:r w:rsidRPr="00CA27C0">
              <w:rPr>
                <w:rFonts w:cs="Arial"/>
                <w:szCs w:val="24"/>
              </w:rPr>
              <w:t>AF/CQ</w:t>
            </w:r>
          </w:p>
        </w:tc>
      </w:tr>
      <w:tr w:rsidR="00EC2FA0" w:rsidRPr="00CA27C0" w14:paraId="3A916129"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6B6A1DE9" w14:textId="77777777" w:rsidR="00EC2FA0" w:rsidRPr="00CA27C0" w:rsidRDefault="00EC2FA0" w:rsidP="007234F4">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610A6C5A" w14:textId="041291BD" w:rsidR="00EC2FA0" w:rsidRPr="00CA27C0" w:rsidRDefault="00EC2FA0" w:rsidP="00EC2FA0">
            <w:pPr>
              <w:rPr>
                <w:rFonts w:cs="Arial"/>
                <w:bCs/>
                <w:szCs w:val="24"/>
              </w:rPr>
            </w:pPr>
            <w:r w:rsidRPr="00CA27C0">
              <w:rPr>
                <w:rFonts w:cs="Arial"/>
                <w:szCs w:val="24"/>
              </w:rPr>
              <w:t xml:space="preserve">Degree </w:t>
            </w:r>
            <w:r w:rsidR="00720524" w:rsidRPr="00CA27C0">
              <w:rPr>
                <w:rFonts w:cs="Arial"/>
                <w:szCs w:val="24"/>
              </w:rPr>
              <w:t>(</w:t>
            </w:r>
            <w:r w:rsidRPr="00CA27C0">
              <w:rPr>
                <w:rFonts w:cs="Arial"/>
                <w:szCs w:val="24"/>
              </w:rPr>
              <w:t xml:space="preserve">level </w:t>
            </w:r>
            <w:r w:rsidR="00720524" w:rsidRPr="00CA27C0">
              <w:rPr>
                <w:rFonts w:cs="Arial"/>
                <w:szCs w:val="24"/>
              </w:rPr>
              <w:t xml:space="preserve">6) </w:t>
            </w:r>
            <w:r w:rsidRPr="00CA27C0">
              <w:rPr>
                <w:rFonts w:cs="Arial"/>
                <w:szCs w:val="24"/>
              </w:rPr>
              <w:t>qualification in a relevant field - teaching, social work, nursing, youth work, etc.</w:t>
            </w:r>
          </w:p>
        </w:tc>
        <w:tc>
          <w:tcPr>
            <w:tcW w:w="493" w:type="dxa"/>
            <w:tcBorders>
              <w:top w:val="single" w:sz="4" w:space="0" w:color="auto"/>
              <w:left w:val="single" w:sz="4" w:space="0" w:color="auto"/>
              <w:bottom w:val="single" w:sz="4" w:space="0" w:color="auto"/>
            </w:tcBorders>
            <w:shd w:val="clear" w:color="auto" w:fill="D9D9D9"/>
          </w:tcPr>
          <w:p w14:paraId="67EBAA82" w14:textId="77777777" w:rsidR="00EC2FA0" w:rsidRPr="00CA27C0" w:rsidRDefault="00EC2FA0" w:rsidP="00F74DE0">
            <w:pPr>
              <w:rPr>
                <w:rFonts w:cs="Arial"/>
                <w:b/>
                <w:szCs w:val="24"/>
              </w:rPr>
            </w:pPr>
          </w:p>
        </w:tc>
        <w:tc>
          <w:tcPr>
            <w:tcW w:w="748" w:type="dxa"/>
            <w:tcBorders>
              <w:top w:val="single" w:sz="4" w:space="0" w:color="auto"/>
              <w:left w:val="single" w:sz="4" w:space="0" w:color="auto"/>
              <w:bottom w:val="single" w:sz="4" w:space="0" w:color="auto"/>
            </w:tcBorders>
            <w:shd w:val="clear" w:color="auto" w:fill="auto"/>
          </w:tcPr>
          <w:p w14:paraId="56F93A0E" w14:textId="77777777" w:rsidR="00EC2FA0" w:rsidRPr="00CA27C0" w:rsidRDefault="00EC2FA0" w:rsidP="00F74DE0">
            <w:pPr>
              <w:rPr>
                <w:rFonts w:cs="Arial"/>
                <w:b/>
                <w:szCs w:val="24"/>
              </w:rPr>
            </w:pPr>
            <w:r w:rsidRPr="00CA27C0">
              <w:rPr>
                <w:rFonts w:cs="Arial"/>
                <w:b/>
                <w:szCs w:val="24"/>
              </w:rPr>
              <w:t>X</w:t>
            </w:r>
          </w:p>
        </w:tc>
        <w:tc>
          <w:tcPr>
            <w:tcW w:w="1377" w:type="dxa"/>
            <w:tcBorders>
              <w:top w:val="single" w:sz="4" w:space="0" w:color="auto"/>
              <w:left w:val="single" w:sz="4" w:space="0" w:color="auto"/>
              <w:bottom w:val="single" w:sz="4" w:space="0" w:color="auto"/>
            </w:tcBorders>
            <w:shd w:val="clear" w:color="auto" w:fill="auto"/>
          </w:tcPr>
          <w:p w14:paraId="32351C74" w14:textId="77777777" w:rsidR="00EC2FA0" w:rsidRPr="00CA27C0" w:rsidRDefault="00EC2FA0" w:rsidP="009D2E99">
            <w:pPr>
              <w:ind w:hanging="69"/>
              <w:rPr>
                <w:rFonts w:cs="Arial"/>
                <w:szCs w:val="24"/>
              </w:rPr>
            </w:pPr>
            <w:r w:rsidRPr="00CA27C0">
              <w:rPr>
                <w:rFonts w:cs="Arial"/>
                <w:szCs w:val="24"/>
              </w:rPr>
              <w:t>AF/CQ</w:t>
            </w:r>
          </w:p>
        </w:tc>
      </w:tr>
      <w:tr w:rsidR="002F6B52" w:rsidRPr="00CA27C0" w14:paraId="4667DBFF"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7649459F" w14:textId="77777777" w:rsidR="002F6B52" w:rsidRPr="00CA27C0" w:rsidRDefault="002F6B52"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7400DBE5" w14:textId="77777777" w:rsidR="002F6B52" w:rsidRPr="00CA27C0" w:rsidRDefault="002F6B52" w:rsidP="002F6B52">
            <w:pPr>
              <w:rPr>
                <w:rFonts w:cs="Arial"/>
                <w:szCs w:val="24"/>
              </w:rPr>
            </w:pPr>
            <w:r w:rsidRPr="00CA27C0">
              <w:rPr>
                <w:rFonts w:cs="Arial"/>
                <w:szCs w:val="24"/>
              </w:rPr>
              <w:t>Up-to-date Child Protection Training</w:t>
            </w:r>
          </w:p>
        </w:tc>
        <w:tc>
          <w:tcPr>
            <w:tcW w:w="493" w:type="dxa"/>
            <w:tcBorders>
              <w:top w:val="single" w:sz="4" w:space="0" w:color="auto"/>
              <w:left w:val="single" w:sz="4" w:space="0" w:color="auto"/>
              <w:bottom w:val="single" w:sz="4" w:space="0" w:color="auto"/>
            </w:tcBorders>
            <w:shd w:val="clear" w:color="auto" w:fill="D9D9D9"/>
          </w:tcPr>
          <w:p w14:paraId="6000D933" w14:textId="77777777" w:rsidR="002F6B52" w:rsidRPr="00CA27C0" w:rsidRDefault="002F6B52"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1B9960DB" w14:textId="77777777" w:rsidR="002F6B52" w:rsidRPr="00CA27C0" w:rsidRDefault="002F6B52" w:rsidP="002F6B52">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6625778A" w14:textId="77777777" w:rsidR="002F6B52" w:rsidRPr="00CA27C0" w:rsidRDefault="002F6B52" w:rsidP="002F6B52">
            <w:pPr>
              <w:ind w:hanging="69"/>
              <w:rPr>
                <w:rFonts w:cs="Arial"/>
                <w:szCs w:val="24"/>
              </w:rPr>
            </w:pPr>
            <w:r w:rsidRPr="00CA27C0">
              <w:rPr>
                <w:rFonts w:cs="Arial"/>
                <w:szCs w:val="24"/>
              </w:rPr>
              <w:t>AF/CQ</w:t>
            </w:r>
          </w:p>
        </w:tc>
      </w:tr>
      <w:tr w:rsidR="002F6B52" w:rsidRPr="00CA27C0" w14:paraId="035EC9CF"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196FB0F0" w14:textId="77777777" w:rsidR="002F6B52" w:rsidRPr="00CA27C0" w:rsidRDefault="002F6B52"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6CE39EDB" w14:textId="6B1D1344" w:rsidR="00720524" w:rsidRPr="00CA27C0" w:rsidRDefault="002F6B52" w:rsidP="00EB31FE">
            <w:pPr>
              <w:rPr>
                <w:rFonts w:cs="Arial"/>
                <w:b/>
                <w:szCs w:val="24"/>
              </w:rPr>
            </w:pPr>
            <w:r w:rsidRPr="00CA27C0">
              <w:rPr>
                <w:rFonts w:cs="Arial"/>
                <w:szCs w:val="24"/>
              </w:rPr>
              <w:t>Evidence of continuing professional development and/or membership of a professional body</w:t>
            </w:r>
          </w:p>
        </w:tc>
        <w:tc>
          <w:tcPr>
            <w:tcW w:w="493" w:type="dxa"/>
            <w:tcBorders>
              <w:top w:val="single" w:sz="4" w:space="0" w:color="auto"/>
              <w:left w:val="single" w:sz="4" w:space="0" w:color="auto"/>
              <w:bottom w:val="single" w:sz="4" w:space="0" w:color="auto"/>
            </w:tcBorders>
            <w:shd w:val="clear" w:color="auto" w:fill="D9D9D9"/>
          </w:tcPr>
          <w:p w14:paraId="7352362F" w14:textId="77777777" w:rsidR="002F6B52" w:rsidRPr="00CA27C0" w:rsidRDefault="002F6B52" w:rsidP="002F6B52">
            <w:pPr>
              <w:rPr>
                <w:rFonts w:cs="Arial"/>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33F5A861" w14:textId="77777777" w:rsidR="002F6B52" w:rsidRPr="00CA27C0" w:rsidRDefault="002F6B52" w:rsidP="002F6B52">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72495C17" w14:textId="77777777" w:rsidR="002F6B52" w:rsidRPr="00CA27C0" w:rsidRDefault="002F6B52" w:rsidP="002F6B52">
            <w:pPr>
              <w:ind w:hanging="69"/>
              <w:rPr>
                <w:rFonts w:cs="Arial"/>
                <w:szCs w:val="24"/>
              </w:rPr>
            </w:pPr>
            <w:r w:rsidRPr="00CA27C0">
              <w:rPr>
                <w:rFonts w:cs="Arial"/>
                <w:szCs w:val="24"/>
              </w:rPr>
              <w:t>AF/CQ</w:t>
            </w:r>
          </w:p>
        </w:tc>
      </w:tr>
      <w:tr w:rsidR="002F6B52" w:rsidRPr="00CA27C0" w14:paraId="73BE5801" w14:textId="77777777" w:rsidTr="007234F4">
        <w:trPr>
          <w:trHeight w:val="284"/>
          <w:jc w:val="center"/>
        </w:trPr>
        <w:tc>
          <w:tcPr>
            <w:tcW w:w="629" w:type="dxa"/>
            <w:vMerge w:val="restart"/>
            <w:tcBorders>
              <w:top w:val="single" w:sz="4" w:space="0" w:color="auto"/>
              <w:right w:val="single" w:sz="4" w:space="0" w:color="auto"/>
            </w:tcBorders>
          </w:tcPr>
          <w:p w14:paraId="6670A998" w14:textId="30478099" w:rsidR="002F6B52" w:rsidRPr="00CA27C0" w:rsidRDefault="002F6B52" w:rsidP="002F6B52">
            <w:pPr>
              <w:rPr>
                <w:rFonts w:cs="Arial"/>
                <w:b/>
                <w:szCs w:val="24"/>
              </w:rPr>
            </w:pPr>
            <w:r w:rsidRPr="00CA27C0">
              <w:rPr>
                <w:rFonts w:cs="Arial"/>
                <w:b/>
                <w:szCs w:val="24"/>
              </w:rPr>
              <w:t xml:space="preserve">2. </w:t>
            </w:r>
          </w:p>
        </w:tc>
        <w:tc>
          <w:tcPr>
            <w:tcW w:w="9741" w:type="dxa"/>
            <w:gridSpan w:val="4"/>
            <w:tcBorders>
              <w:top w:val="single" w:sz="4" w:space="0" w:color="auto"/>
              <w:bottom w:val="single" w:sz="4" w:space="0" w:color="auto"/>
            </w:tcBorders>
            <w:shd w:val="clear" w:color="auto" w:fill="D9D9D9"/>
          </w:tcPr>
          <w:p w14:paraId="0B270A2F" w14:textId="77777777" w:rsidR="002F6B52" w:rsidRPr="00CA27C0" w:rsidRDefault="002F6B52" w:rsidP="002F6B52">
            <w:pPr>
              <w:rPr>
                <w:rFonts w:cs="Arial"/>
                <w:b/>
                <w:szCs w:val="24"/>
              </w:rPr>
            </w:pPr>
            <w:r w:rsidRPr="00CA27C0">
              <w:rPr>
                <w:rFonts w:cs="Arial"/>
                <w:b/>
                <w:szCs w:val="24"/>
              </w:rPr>
              <w:t>Relevant Experience:</w:t>
            </w:r>
          </w:p>
        </w:tc>
      </w:tr>
      <w:tr w:rsidR="00E85B93" w:rsidRPr="00CA27C0" w14:paraId="465A2F15" w14:textId="77777777" w:rsidTr="007234F4">
        <w:trPr>
          <w:cantSplit/>
          <w:jc w:val="center"/>
        </w:trPr>
        <w:tc>
          <w:tcPr>
            <w:tcW w:w="629" w:type="dxa"/>
            <w:vMerge/>
            <w:tcBorders>
              <w:right w:val="single" w:sz="4" w:space="0" w:color="auto"/>
            </w:tcBorders>
            <w:shd w:val="clear" w:color="auto" w:fill="auto"/>
          </w:tcPr>
          <w:p w14:paraId="427138C3" w14:textId="77777777" w:rsidR="00E85B93" w:rsidRPr="00CA27C0" w:rsidRDefault="00E85B93"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0C9B58D9" w14:textId="2DC7284E" w:rsidR="00E85B93" w:rsidRPr="00CA27C0" w:rsidRDefault="00E85B93" w:rsidP="002F6B52">
            <w:pPr>
              <w:rPr>
                <w:rFonts w:cs="Arial"/>
                <w:szCs w:val="24"/>
              </w:rPr>
            </w:pPr>
            <w:r w:rsidRPr="00CA27C0">
              <w:rPr>
                <w:rFonts w:cs="Arial"/>
                <w:szCs w:val="24"/>
              </w:rPr>
              <w:t>Minimum of 4 years’ experience within the service area</w:t>
            </w:r>
          </w:p>
        </w:tc>
        <w:tc>
          <w:tcPr>
            <w:tcW w:w="493" w:type="dxa"/>
            <w:tcBorders>
              <w:top w:val="single" w:sz="4" w:space="0" w:color="auto"/>
              <w:left w:val="single" w:sz="4" w:space="0" w:color="auto"/>
              <w:bottom w:val="single" w:sz="4" w:space="0" w:color="auto"/>
            </w:tcBorders>
            <w:shd w:val="clear" w:color="auto" w:fill="D9D9D9"/>
          </w:tcPr>
          <w:p w14:paraId="3EAC45AA" w14:textId="77777777" w:rsidR="00E85B93" w:rsidRPr="00CA27C0" w:rsidRDefault="00E85B93" w:rsidP="002F6B52">
            <w:pPr>
              <w:rPr>
                <w:rFonts w:cs="Arial"/>
                <w:b/>
                <w:szCs w:val="24"/>
              </w:rPr>
            </w:pPr>
          </w:p>
        </w:tc>
        <w:tc>
          <w:tcPr>
            <w:tcW w:w="748" w:type="dxa"/>
            <w:tcBorders>
              <w:top w:val="single" w:sz="4" w:space="0" w:color="auto"/>
              <w:left w:val="single" w:sz="4" w:space="0" w:color="auto"/>
              <w:bottom w:val="single" w:sz="4" w:space="0" w:color="auto"/>
            </w:tcBorders>
            <w:shd w:val="clear" w:color="auto" w:fill="auto"/>
          </w:tcPr>
          <w:p w14:paraId="71F95383" w14:textId="4CABB6E8" w:rsidR="00E85B93" w:rsidRPr="00CA27C0" w:rsidRDefault="006833F6" w:rsidP="002F6B52">
            <w:pPr>
              <w:rPr>
                <w:rFonts w:cs="Arial"/>
                <w:b/>
                <w:szCs w:val="24"/>
              </w:rPr>
            </w:pPr>
            <w:r>
              <w:rPr>
                <w:rFonts w:cs="Arial"/>
                <w:b/>
                <w:szCs w:val="24"/>
              </w:rPr>
              <w:t>X</w:t>
            </w:r>
          </w:p>
        </w:tc>
        <w:tc>
          <w:tcPr>
            <w:tcW w:w="1377" w:type="dxa"/>
            <w:tcBorders>
              <w:top w:val="single" w:sz="4" w:space="0" w:color="auto"/>
              <w:left w:val="single" w:sz="4" w:space="0" w:color="auto"/>
              <w:bottom w:val="single" w:sz="4" w:space="0" w:color="auto"/>
            </w:tcBorders>
            <w:shd w:val="clear" w:color="auto" w:fill="auto"/>
          </w:tcPr>
          <w:p w14:paraId="0505B0BE" w14:textId="77777777" w:rsidR="00E85B93" w:rsidRPr="00CA27C0" w:rsidRDefault="00E85B93" w:rsidP="002F6B52">
            <w:pPr>
              <w:ind w:hanging="69"/>
              <w:rPr>
                <w:rFonts w:cs="Arial"/>
                <w:szCs w:val="24"/>
              </w:rPr>
            </w:pPr>
          </w:p>
        </w:tc>
      </w:tr>
      <w:tr w:rsidR="002F6B52" w:rsidRPr="00CA27C0" w14:paraId="3224E5E4" w14:textId="77777777" w:rsidTr="007234F4">
        <w:trPr>
          <w:cantSplit/>
          <w:jc w:val="center"/>
        </w:trPr>
        <w:tc>
          <w:tcPr>
            <w:tcW w:w="629" w:type="dxa"/>
            <w:vMerge/>
            <w:tcBorders>
              <w:right w:val="single" w:sz="4" w:space="0" w:color="auto"/>
            </w:tcBorders>
            <w:shd w:val="clear" w:color="auto" w:fill="auto"/>
          </w:tcPr>
          <w:p w14:paraId="684321A3" w14:textId="77777777" w:rsidR="002F6B52" w:rsidRPr="00CA27C0" w:rsidRDefault="002F6B52"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726E4D0B" w14:textId="1F11F9BA" w:rsidR="002F6B52" w:rsidRPr="00CA27C0" w:rsidRDefault="002F6B52" w:rsidP="002F6B52">
            <w:pPr>
              <w:rPr>
                <w:rFonts w:cs="Arial"/>
                <w:szCs w:val="24"/>
              </w:rPr>
            </w:pPr>
            <w:r w:rsidRPr="00CA27C0">
              <w:rPr>
                <w:rFonts w:cs="Arial"/>
                <w:szCs w:val="24"/>
              </w:rPr>
              <w:t xml:space="preserve">Substantial experience of delivering, </w:t>
            </w:r>
            <w:r w:rsidR="00E85B93" w:rsidRPr="00CA27C0">
              <w:rPr>
                <w:rFonts w:cs="Arial"/>
                <w:szCs w:val="24"/>
              </w:rPr>
              <w:t>monitoring,</w:t>
            </w:r>
            <w:r w:rsidRPr="00CA27C0">
              <w:rPr>
                <w:rFonts w:cs="Arial"/>
                <w:szCs w:val="24"/>
              </w:rPr>
              <w:t xml:space="preserve"> and planning </w:t>
            </w:r>
          </w:p>
          <w:p w14:paraId="0C8E8F3E" w14:textId="77777777" w:rsidR="002F6B52" w:rsidRPr="00CA27C0" w:rsidRDefault="002F6B52" w:rsidP="002F6B52">
            <w:pPr>
              <w:rPr>
                <w:rFonts w:cs="Arial"/>
                <w:szCs w:val="24"/>
              </w:rPr>
            </w:pPr>
            <w:r w:rsidRPr="00CA27C0">
              <w:rPr>
                <w:rFonts w:cs="Arial"/>
                <w:szCs w:val="24"/>
              </w:rPr>
              <w:t xml:space="preserve">services relating to special educational needs and/or </w:t>
            </w:r>
          </w:p>
          <w:p w14:paraId="5419F4E5" w14:textId="77777777" w:rsidR="002F6B52" w:rsidRPr="00CA27C0" w:rsidRDefault="002F6B52" w:rsidP="002F6B52">
            <w:pPr>
              <w:rPr>
                <w:rFonts w:cs="Arial"/>
                <w:szCs w:val="24"/>
              </w:rPr>
            </w:pPr>
            <w:r w:rsidRPr="00CA27C0">
              <w:rPr>
                <w:rFonts w:cs="Arial"/>
                <w:szCs w:val="24"/>
              </w:rPr>
              <w:t xml:space="preserve">disabilities at an operational level </w:t>
            </w:r>
          </w:p>
        </w:tc>
        <w:tc>
          <w:tcPr>
            <w:tcW w:w="493" w:type="dxa"/>
            <w:tcBorders>
              <w:top w:val="single" w:sz="4" w:space="0" w:color="auto"/>
              <w:left w:val="single" w:sz="4" w:space="0" w:color="auto"/>
              <w:bottom w:val="single" w:sz="4" w:space="0" w:color="auto"/>
            </w:tcBorders>
            <w:shd w:val="clear" w:color="auto" w:fill="D9D9D9"/>
          </w:tcPr>
          <w:p w14:paraId="02D4D7F3" w14:textId="77777777" w:rsidR="002F6B52" w:rsidRPr="00CA27C0" w:rsidRDefault="002F6B52"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3A6D4830" w14:textId="77777777" w:rsidR="002F6B52" w:rsidRPr="00CA27C0" w:rsidRDefault="002F6B52" w:rsidP="002F6B52">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0D773B26" w14:textId="77777777" w:rsidR="002F6B52" w:rsidRPr="00CA27C0" w:rsidRDefault="002F6B52" w:rsidP="002F6B52">
            <w:pPr>
              <w:ind w:hanging="69"/>
              <w:rPr>
                <w:rFonts w:cs="Arial"/>
                <w:szCs w:val="24"/>
              </w:rPr>
            </w:pPr>
            <w:r w:rsidRPr="00CA27C0">
              <w:rPr>
                <w:rFonts w:cs="Arial"/>
                <w:szCs w:val="24"/>
              </w:rPr>
              <w:t>AF/I</w:t>
            </w:r>
          </w:p>
        </w:tc>
      </w:tr>
      <w:tr w:rsidR="002F6B52" w:rsidRPr="00CA27C0" w14:paraId="23606751" w14:textId="77777777" w:rsidTr="007234F4">
        <w:trPr>
          <w:cantSplit/>
          <w:jc w:val="center"/>
        </w:trPr>
        <w:tc>
          <w:tcPr>
            <w:tcW w:w="629" w:type="dxa"/>
            <w:vMerge/>
            <w:tcBorders>
              <w:right w:val="single" w:sz="4" w:space="0" w:color="auto"/>
            </w:tcBorders>
            <w:shd w:val="clear" w:color="auto" w:fill="auto"/>
          </w:tcPr>
          <w:p w14:paraId="4C942170" w14:textId="77777777" w:rsidR="002F6B52" w:rsidRPr="00CA27C0" w:rsidRDefault="002F6B52"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69D395B5" w14:textId="77777777" w:rsidR="002F6B52" w:rsidRPr="00CA27C0" w:rsidRDefault="002F6B52" w:rsidP="002F6B52">
            <w:pPr>
              <w:rPr>
                <w:rFonts w:cs="Arial"/>
                <w:szCs w:val="24"/>
              </w:rPr>
            </w:pPr>
            <w:r w:rsidRPr="00CA27C0">
              <w:rPr>
                <w:rFonts w:cs="Arial"/>
                <w:szCs w:val="24"/>
              </w:rPr>
              <w:t xml:space="preserve">Experience of successfully managing activity and performance targets </w:t>
            </w:r>
          </w:p>
        </w:tc>
        <w:tc>
          <w:tcPr>
            <w:tcW w:w="493" w:type="dxa"/>
            <w:tcBorders>
              <w:top w:val="single" w:sz="4" w:space="0" w:color="auto"/>
              <w:left w:val="single" w:sz="4" w:space="0" w:color="auto"/>
              <w:bottom w:val="single" w:sz="4" w:space="0" w:color="auto"/>
            </w:tcBorders>
            <w:shd w:val="clear" w:color="auto" w:fill="D9D9D9"/>
          </w:tcPr>
          <w:p w14:paraId="752340A7" w14:textId="77777777" w:rsidR="002F6B52" w:rsidRPr="00CA27C0" w:rsidRDefault="002F6B52"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64744931" w14:textId="77777777" w:rsidR="002F6B52" w:rsidRPr="00CA27C0" w:rsidRDefault="002F6B52" w:rsidP="002F6B52">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5C28C6D3" w14:textId="77777777" w:rsidR="002F6B52" w:rsidRPr="00CA27C0" w:rsidRDefault="002F6B52" w:rsidP="002F6B52">
            <w:pPr>
              <w:ind w:hanging="69"/>
              <w:rPr>
                <w:rFonts w:cs="Arial"/>
                <w:szCs w:val="24"/>
              </w:rPr>
            </w:pPr>
            <w:r w:rsidRPr="00CA27C0">
              <w:rPr>
                <w:rFonts w:cs="Arial"/>
                <w:szCs w:val="24"/>
              </w:rPr>
              <w:t>AF/I</w:t>
            </w:r>
          </w:p>
        </w:tc>
      </w:tr>
      <w:tr w:rsidR="00E85B93" w:rsidRPr="00CA27C0" w14:paraId="4D8C10FF" w14:textId="77777777" w:rsidTr="007234F4">
        <w:trPr>
          <w:cantSplit/>
          <w:jc w:val="center"/>
        </w:trPr>
        <w:tc>
          <w:tcPr>
            <w:tcW w:w="629" w:type="dxa"/>
            <w:vMerge/>
            <w:tcBorders>
              <w:right w:val="single" w:sz="4" w:space="0" w:color="auto"/>
            </w:tcBorders>
            <w:shd w:val="clear" w:color="auto" w:fill="auto"/>
          </w:tcPr>
          <w:p w14:paraId="6E721849" w14:textId="77777777" w:rsidR="00E85B93" w:rsidRPr="00CA27C0" w:rsidRDefault="00E85B93"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2A1A953E" w14:textId="5578F73C" w:rsidR="00E85B93" w:rsidRPr="00CA27C0" w:rsidRDefault="00E85B93" w:rsidP="00EB31FE">
            <w:pPr>
              <w:rPr>
                <w:rFonts w:cs="Arial"/>
                <w:szCs w:val="24"/>
              </w:rPr>
            </w:pPr>
            <w:r w:rsidRPr="00CA27C0">
              <w:rPr>
                <w:rFonts w:cs="Arial"/>
                <w:szCs w:val="24"/>
              </w:rPr>
              <w:t xml:space="preserve">Demonstrable experience of solution focused planning to resolve complex case work issues e.g., Vulnerable Placement at Risk resolution </w:t>
            </w:r>
          </w:p>
        </w:tc>
        <w:tc>
          <w:tcPr>
            <w:tcW w:w="493" w:type="dxa"/>
            <w:tcBorders>
              <w:top w:val="single" w:sz="4" w:space="0" w:color="auto"/>
              <w:left w:val="single" w:sz="4" w:space="0" w:color="auto"/>
              <w:bottom w:val="single" w:sz="4" w:space="0" w:color="auto"/>
            </w:tcBorders>
            <w:shd w:val="clear" w:color="auto" w:fill="D9D9D9"/>
          </w:tcPr>
          <w:p w14:paraId="58DC3494" w14:textId="77777777" w:rsidR="00E85B93" w:rsidRPr="00CA27C0" w:rsidRDefault="00E85B93" w:rsidP="002F6B52">
            <w:pPr>
              <w:rPr>
                <w:rFonts w:cs="Arial"/>
                <w:b/>
                <w:szCs w:val="24"/>
              </w:rPr>
            </w:pPr>
          </w:p>
        </w:tc>
        <w:tc>
          <w:tcPr>
            <w:tcW w:w="748" w:type="dxa"/>
            <w:tcBorders>
              <w:top w:val="single" w:sz="4" w:space="0" w:color="auto"/>
              <w:left w:val="single" w:sz="4" w:space="0" w:color="auto"/>
              <w:bottom w:val="single" w:sz="4" w:space="0" w:color="auto"/>
            </w:tcBorders>
            <w:shd w:val="clear" w:color="auto" w:fill="auto"/>
          </w:tcPr>
          <w:p w14:paraId="12D9EF6E" w14:textId="4F5ADEED" w:rsidR="00E85B93" w:rsidRPr="00CA27C0" w:rsidRDefault="006833F6" w:rsidP="002F6B52">
            <w:pPr>
              <w:rPr>
                <w:rFonts w:cs="Arial"/>
                <w:b/>
                <w:szCs w:val="24"/>
              </w:rPr>
            </w:pPr>
            <w:r w:rsidRPr="00CA27C0">
              <w:rPr>
                <w:rFonts w:cs="Arial"/>
                <w:b/>
                <w:szCs w:val="24"/>
              </w:rPr>
              <w:t>X</w:t>
            </w:r>
          </w:p>
        </w:tc>
        <w:tc>
          <w:tcPr>
            <w:tcW w:w="1377" w:type="dxa"/>
            <w:tcBorders>
              <w:top w:val="single" w:sz="4" w:space="0" w:color="auto"/>
              <w:left w:val="single" w:sz="4" w:space="0" w:color="auto"/>
              <w:bottom w:val="single" w:sz="4" w:space="0" w:color="auto"/>
            </w:tcBorders>
            <w:shd w:val="clear" w:color="auto" w:fill="auto"/>
          </w:tcPr>
          <w:p w14:paraId="4DC30462" w14:textId="77777777" w:rsidR="00E85B93" w:rsidRPr="00CA27C0" w:rsidRDefault="00E85B93" w:rsidP="002F6B52">
            <w:pPr>
              <w:ind w:hanging="69"/>
              <w:rPr>
                <w:rFonts w:cs="Arial"/>
                <w:szCs w:val="24"/>
              </w:rPr>
            </w:pPr>
          </w:p>
        </w:tc>
      </w:tr>
      <w:tr w:rsidR="002F6B52" w:rsidRPr="00CA27C0" w14:paraId="5324164A" w14:textId="77777777" w:rsidTr="007234F4">
        <w:trPr>
          <w:cantSplit/>
          <w:jc w:val="center"/>
        </w:trPr>
        <w:tc>
          <w:tcPr>
            <w:tcW w:w="629" w:type="dxa"/>
            <w:vMerge/>
            <w:tcBorders>
              <w:right w:val="single" w:sz="4" w:space="0" w:color="auto"/>
            </w:tcBorders>
            <w:shd w:val="clear" w:color="auto" w:fill="auto"/>
          </w:tcPr>
          <w:p w14:paraId="44686006" w14:textId="77777777" w:rsidR="002F6B52" w:rsidRPr="00CA27C0" w:rsidRDefault="002F6B52"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73389899" w14:textId="4D394539" w:rsidR="002F6B52" w:rsidRPr="00CA27C0" w:rsidRDefault="002F6B52" w:rsidP="002F6B52">
            <w:pPr>
              <w:rPr>
                <w:rFonts w:cs="Arial"/>
                <w:b/>
                <w:szCs w:val="24"/>
              </w:rPr>
            </w:pPr>
            <w:r w:rsidRPr="00CA27C0">
              <w:rPr>
                <w:rFonts w:cs="Arial"/>
                <w:szCs w:val="24"/>
              </w:rPr>
              <w:t xml:space="preserve">Proven experience of </w:t>
            </w:r>
            <w:r w:rsidR="00E85B93" w:rsidRPr="00CA27C0">
              <w:rPr>
                <w:rFonts w:cs="Arial"/>
                <w:szCs w:val="24"/>
              </w:rPr>
              <w:t>experience of working in a multi-agency environment and partnership working</w:t>
            </w:r>
          </w:p>
        </w:tc>
        <w:tc>
          <w:tcPr>
            <w:tcW w:w="493" w:type="dxa"/>
            <w:tcBorders>
              <w:top w:val="single" w:sz="4" w:space="0" w:color="auto"/>
              <w:left w:val="single" w:sz="4" w:space="0" w:color="auto"/>
              <w:bottom w:val="single" w:sz="4" w:space="0" w:color="auto"/>
            </w:tcBorders>
            <w:shd w:val="clear" w:color="auto" w:fill="D9D9D9"/>
          </w:tcPr>
          <w:p w14:paraId="5D431E4A" w14:textId="77777777" w:rsidR="002F6B52" w:rsidRPr="00CA27C0" w:rsidRDefault="002F6B52"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72EDEEB2" w14:textId="77777777" w:rsidR="002F6B52" w:rsidRPr="00CA27C0" w:rsidRDefault="002F6B52" w:rsidP="002F6B52">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2CEB1F7F" w14:textId="77777777" w:rsidR="002F6B52" w:rsidRPr="00CA27C0" w:rsidRDefault="002F6B52" w:rsidP="002F6B52">
            <w:pPr>
              <w:ind w:hanging="69"/>
              <w:rPr>
                <w:rFonts w:cs="Arial"/>
                <w:szCs w:val="24"/>
              </w:rPr>
            </w:pPr>
            <w:r w:rsidRPr="00CA27C0">
              <w:rPr>
                <w:rFonts w:cs="Arial"/>
                <w:szCs w:val="24"/>
              </w:rPr>
              <w:t>AF/I</w:t>
            </w:r>
          </w:p>
        </w:tc>
      </w:tr>
      <w:tr w:rsidR="002F6B52" w:rsidRPr="00CA27C0" w14:paraId="5A64A662" w14:textId="77777777" w:rsidTr="003540A6">
        <w:trPr>
          <w:cantSplit/>
          <w:jc w:val="center"/>
        </w:trPr>
        <w:tc>
          <w:tcPr>
            <w:tcW w:w="629" w:type="dxa"/>
            <w:vMerge/>
            <w:tcBorders>
              <w:right w:val="single" w:sz="4" w:space="0" w:color="auto"/>
            </w:tcBorders>
            <w:shd w:val="clear" w:color="auto" w:fill="auto"/>
          </w:tcPr>
          <w:p w14:paraId="2A77F5D7" w14:textId="77777777" w:rsidR="002F6B52" w:rsidRPr="00CA27C0" w:rsidRDefault="002F6B52"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571F1498" w14:textId="77777777" w:rsidR="002F6B52" w:rsidRPr="00CA27C0" w:rsidRDefault="002F6B52" w:rsidP="002F6B52">
            <w:pPr>
              <w:rPr>
                <w:rFonts w:cs="Arial"/>
                <w:szCs w:val="24"/>
              </w:rPr>
            </w:pPr>
            <w:r w:rsidRPr="00CA27C0">
              <w:rPr>
                <w:rFonts w:cs="Arial"/>
                <w:szCs w:val="24"/>
              </w:rPr>
              <w:t xml:space="preserve">Relevant experience of performance management and workflow in a busy front-line team to ensure good outcomes for families </w:t>
            </w:r>
          </w:p>
        </w:tc>
        <w:tc>
          <w:tcPr>
            <w:tcW w:w="493" w:type="dxa"/>
            <w:tcBorders>
              <w:top w:val="single" w:sz="4" w:space="0" w:color="auto"/>
              <w:left w:val="single" w:sz="4" w:space="0" w:color="auto"/>
              <w:bottom w:val="single" w:sz="4" w:space="0" w:color="auto"/>
            </w:tcBorders>
            <w:shd w:val="clear" w:color="auto" w:fill="D9D9D9"/>
          </w:tcPr>
          <w:p w14:paraId="5E65DCBD" w14:textId="77777777" w:rsidR="002F6B52" w:rsidRPr="00CA27C0" w:rsidRDefault="002F6B52"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04D2307B" w14:textId="77777777" w:rsidR="002F6B52" w:rsidRPr="00CA27C0" w:rsidRDefault="002F6B52" w:rsidP="002F6B52">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0E9A8ECA" w14:textId="77777777" w:rsidR="002F6B52" w:rsidRPr="00CA27C0" w:rsidRDefault="002F6B52" w:rsidP="002F6B52">
            <w:pPr>
              <w:ind w:hanging="69"/>
              <w:rPr>
                <w:rFonts w:cs="Arial"/>
                <w:szCs w:val="24"/>
              </w:rPr>
            </w:pPr>
            <w:r w:rsidRPr="00CA27C0">
              <w:rPr>
                <w:rFonts w:cs="Arial"/>
                <w:szCs w:val="24"/>
              </w:rPr>
              <w:t>AF/I</w:t>
            </w:r>
          </w:p>
        </w:tc>
      </w:tr>
      <w:tr w:rsidR="002F6B52" w:rsidRPr="00CA27C0" w14:paraId="33776C3B" w14:textId="77777777" w:rsidTr="003540A6">
        <w:trPr>
          <w:cantSplit/>
          <w:jc w:val="center"/>
        </w:trPr>
        <w:tc>
          <w:tcPr>
            <w:tcW w:w="629" w:type="dxa"/>
            <w:vMerge/>
            <w:tcBorders>
              <w:right w:val="single" w:sz="4" w:space="0" w:color="auto"/>
            </w:tcBorders>
            <w:shd w:val="clear" w:color="auto" w:fill="auto"/>
          </w:tcPr>
          <w:p w14:paraId="624FF6FC" w14:textId="77777777" w:rsidR="002F6B52" w:rsidRPr="00CA27C0" w:rsidRDefault="002F6B52"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30C30547" w14:textId="77777777" w:rsidR="002F6B52" w:rsidRPr="00CA27C0" w:rsidRDefault="002F6B52" w:rsidP="002F6B52">
            <w:pPr>
              <w:rPr>
                <w:rFonts w:cs="Arial"/>
                <w:szCs w:val="24"/>
              </w:rPr>
            </w:pPr>
            <w:r w:rsidRPr="00CA27C0">
              <w:rPr>
                <w:rFonts w:cs="Arial"/>
                <w:szCs w:val="24"/>
              </w:rPr>
              <w:t>Experience of dealing with complex and difficult cases and seeking to find a resolution</w:t>
            </w:r>
          </w:p>
        </w:tc>
        <w:tc>
          <w:tcPr>
            <w:tcW w:w="493" w:type="dxa"/>
            <w:tcBorders>
              <w:top w:val="single" w:sz="4" w:space="0" w:color="auto"/>
              <w:left w:val="single" w:sz="4" w:space="0" w:color="auto"/>
              <w:bottom w:val="single" w:sz="4" w:space="0" w:color="auto"/>
            </w:tcBorders>
            <w:shd w:val="clear" w:color="auto" w:fill="D9D9D9"/>
          </w:tcPr>
          <w:p w14:paraId="44AE4591" w14:textId="77777777" w:rsidR="002F6B52" w:rsidRPr="00CA27C0" w:rsidRDefault="002F6B52"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6CAF9E2B" w14:textId="77777777" w:rsidR="002F6B52" w:rsidRPr="00CA27C0" w:rsidRDefault="002F6B52" w:rsidP="002F6B52">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2853D74D" w14:textId="77777777" w:rsidR="002F6B52" w:rsidRPr="00CA27C0" w:rsidRDefault="002F6B52" w:rsidP="002F6B52">
            <w:pPr>
              <w:ind w:hanging="69"/>
              <w:rPr>
                <w:rFonts w:cs="Arial"/>
                <w:szCs w:val="24"/>
              </w:rPr>
            </w:pPr>
            <w:r w:rsidRPr="00CA27C0">
              <w:rPr>
                <w:rFonts w:cs="Arial"/>
                <w:szCs w:val="24"/>
              </w:rPr>
              <w:t>AF/I</w:t>
            </w:r>
          </w:p>
        </w:tc>
      </w:tr>
      <w:tr w:rsidR="002F6B52" w:rsidRPr="00CA27C0" w14:paraId="2F7D4441" w14:textId="77777777" w:rsidTr="003540A6">
        <w:trPr>
          <w:cantSplit/>
          <w:jc w:val="center"/>
        </w:trPr>
        <w:tc>
          <w:tcPr>
            <w:tcW w:w="629" w:type="dxa"/>
            <w:vMerge/>
            <w:tcBorders>
              <w:right w:val="single" w:sz="4" w:space="0" w:color="auto"/>
            </w:tcBorders>
            <w:shd w:val="clear" w:color="auto" w:fill="auto"/>
          </w:tcPr>
          <w:p w14:paraId="077FE350" w14:textId="77777777" w:rsidR="002F6B52" w:rsidRPr="00CA27C0" w:rsidRDefault="002F6B52"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5040194D" w14:textId="77777777" w:rsidR="002F6B52" w:rsidRPr="00CA27C0" w:rsidRDefault="002F6B52" w:rsidP="002F6B52">
            <w:pPr>
              <w:rPr>
                <w:rFonts w:cs="Arial"/>
                <w:szCs w:val="24"/>
              </w:rPr>
            </w:pPr>
            <w:r w:rsidRPr="00CA27C0">
              <w:rPr>
                <w:rFonts w:cs="Arial"/>
                <w:szCs w:val="24"/>
              </w:rPr>
              <w:t>Experience of ensuring effective use of funding, particularly the dedicated schools grant and high needs funding</w:t>
            </w:r>
          </w:p>
        </w:tc>
        <w:tc>
          <w:tcPr>
            <w:tcW w:w="493" w:type="dxa"/>
            <w:tcBorders>
              <w:top w:val="single" w:sz="4" w:space="0" w:color="auto"/>
              <w:left w:val="single" w:sz="4" w:space="0" w:color="auto"/>
              <w:bottom w:val="single" w:sz="4" w:space="0" w:color="auto"/>
            </w:tcBorders>
            <w:shd w:val="clear" w:color="auto" w:fill="D9D9D9"/>
          </w:tcPr>
          <w:p w14:paraId="46178360" w14:textId="77777777" w:rsidR="002F6B52" w:rsidRPr="00CA27C0" w:rsidRDefault="002F6B52"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0F17E301" w14:textId="77777777" w:rsidR="002F6B52" w:rsidRPr="00CA27C0" w:rsidRDefault="002F6B52" w:rsidP="002F6B52">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226C4AC6" w14:textId="77777777" w:rsidR="002F6B52" w:rsidRPr="00CA27C0" w:rsidRDefault="002F6B52" w:rsidP="002F6B52">
            <w:pPr>
              <w:ind w:hanging="69"/>
              <w:rPr>
                <w:rFonts w:cs="Arial"/>
                <w:szCs w:val="24"/>
              </w:rPr>
            </w:pPr>
            <w:r w:rsidRPr="00CA27C0">
              <w:rPr>
                <w:rFonts w:cs="Arial"/>
                <w:szCs w:val="24"/>
              </w:rPr>
              <w:t>AF/I</w:t>
            </w:r>
          </w:p>
        </w:tc>
      </w:tr>
      <w:tr w:rsidR="002F6B52" w:rsidRPr="00CA27C0" w14:paraId="379BC17A" w14:textId="77777777" w:rsidTr="007234F4">
        <w:trPr>
          <w:cantSplit/>
          <w:jc w:val="center"/>
        </w:trPr>
        <w:tc>
          <w:tcPr>
            <w:tcW w:w="629" w:type="dxa"/>
            <w:vMerge/>
            <w:tcBorders>
              <w:bottom w:val="single" w:sz="4" w:space="0" w:color="auto"/>
              <w:right w:val="single" w:sz="4" w:space="0" w:color="auto"/>
            </w:tcBorders>
            <w:shd w:val="clear" w:color="auto" w:fill="auto"/>
          </w:tcPr>
          <w:p w14:paraId="73B03F89" w14:textId="77777777" w:rsidR="002F6B52" w:rsidRPr="00CA27C0" w:rsidRDefault="002F6B52"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4B826760" w14:textId="77777777" w:rsidR="002F6B52" w:rsidRPr="00CA27C0" w:rsidRDefault="002F6B52" w:rsidP="002F6B52">
            <w:pPr>
              <w:rPr>
                <w:rFonts w:cs="Arial"/>
                <w:szCs w:val="24"/>
              </w:rPr>
            </w:pPr>
            <w:r w:rsidRPr="00CA27C0">
              <w:rPr>
                <w:rFonts w:cs="Arial"/>
                <w:szCs w:val="24"/>
              </w:rPr>
              <w:t>In depth experience of SEN policy development, implementation and review and of working with key stakeholders in the SEND process.</w:t>
            </w:r>
          </w:p>
        </w:tc>
        <w:tc>
          <w:tcPr>
            <w:tcW w:w="493" w:type="dxa"/>
            <w:tcBorders>
              <w:top w:val="single" w:sz="4" w:space="0" w:color="auto"/>
              <w:left w:val="single" w:sz="4" w:space="0" w:color="auto"/>
              <w:bottom w:val="single" w:sz="4" w:space="0" w:color="auto"/>
            </w:tcBorders>
            <w:shd w:val="clear" w:color="auto" w:fill="D9D9D9"/>
          </w:tcPr>
          <w:p w14:paraId="64C4AA69" w14:textId="77777777" w:rsidR="002F6B52" w:rsidRPr="00CA27C0" w:rsidRDefault="002F6B52"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67CA647F" w14:textId="77777777" w:rsidR="002F6B52" w:rsidRPr="00CA27C0" w:rsidRDefault="002F6B52" w:rsidP="002F6B52">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5A7E3A9F" w14:textId="77777777" w:rsidR="002F6B52" w:rsidRPr="00CA27C0" w:rsidRDefault="002F6B52" w:rsidP="002F6B52">
            <w:pPr>
              <w:ind w:hanging="69"/>
              <w:rPr>
                <w:rFonts w:cs="Arial"/>
                <w:szCs w:val="24"/>
              </w:rPr>
            </w:pPr>
            <w:r w:rsidRPr="00CA27C0">
              <w:rPr>
                <w:rFonts w:cs="Arial"/>
                <w:szCs w:val="24"/>
              </w:rPr>
              <w:t>AF/I</w:t>
            </w:r>
          </w:p>
        </w:tc>
      </w:tr>
      <w:tr w:rsidR="00E85B93" w:rsidRPr="00CA27C0" w14:paraId="59E9E708" w14:textId="77777777" w:rsidTr="007234F4">
        <w:trPr>
          <w:cantSplit/>
          <w:jc w:val="center"/>
        </w:trPr>
        <w:tc>
          <w:tcPr>
            <w:tcW w:w="629" w:type="dxa"/>
            <w:tcBorders>
              <w:bottom w:val="single" w:sz="4" w:space="0" w:color="auto"/>
              <w:right w:val="single" w:sz="4" w:space="0" w:color="auto"/>
            </w:tcBorders>
            <w:shd w:val="clear" w:color="auto" w:fill="auto"/>
          </w:tcPr>
          <w:p w14:paraId="40398C17" w14:textId="77777777" w:rsidR="00E85B93" w:rsidRPr="00CA27C0" w:rsidRDefault="00E85B93"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7AC0122A" w14:textId="66BD2192" w:rsidR="00E85B93" w:rsidRPr="00CA27C0" w:rsidRDefault="00E85B93" w:rsidP="00EB31FE">
            <w:pPr>
              <w:rPr>
                <w:rFonts w:cs="Arial"/>
                <w:szCs w:val="24"/>
              </w:rPr>
            </w:pPr>
            <w:r w:rsidRPr="00CA27C0">
              <w:rPr>
                <w:rFonts w:cs="Arial"/>
                <w:szCs w:val="24"/>
              </w:rPr>
              <w:t>Extensive experience of working with children, young people and families who present with highly complex SEN and disability, offering creative, pragmatic, and workable solutions</w:t>
            </w:r>
            <w:r w:rsidR="00EB31FE">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3585BDDC" w14:textId="2EF54C02" w:rsidR="00E85B93" w:rsidRPr="00CA27C0" w:rsidRDefault="006833F6" w:rsidP="002F6B52">
            <w:pPr>
              <w:rPr>
                <w:rFonts w:cs="Arial"/>
                <w:b/>
                <w:szCs w:val="24"/>
              </w:rPr>
            </w:pPr>
            <w:r>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66D16A46" w14:textId="77777777" w:rsidR="00E85B93" w:rsidRPr="00CA27C0" w:rsidRDefault="00E85B93" w:rsidP="002F6B52">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0AE6F8F8" w14:textId="2D45C1F2" w:rsidR="00E85B93" w:rsidRPr="00CA27C0" w:rsidRDefault="009D1078" w:rsidP="002F6B52">
            <w:pPr>
              <w:ind w:hanging="69"/>
              <w:rPr>
                <w:rFonts w:cs="Arial"/>
                <w:szCs w:val="24"/>
              </w:rPr>
            </w:pPr>
            <w:r>
              <w:rPr>
                <w:rFonts w:cs="Arial"/>
                <w:szCs w:val="24"/>
              </w:rPr>
              <w:t>AF/I</w:t>
            </w:r>
          </w:p>
        </w:tc>
      </w:tr>
      <w:tr w:rsidR="00E85B93" w:rsidRPr="00CA27C0" w14:paraId="71C558C5" w14:textId="77777777" w:rsidTr="007234F4">
        <w:trPr>
          <w:cantSplit/>
          <w:jc w:val="center"/>
        </w:trPr>
        <w:tc>
          <w:tcPr>
            <w:tcW w:w="629" w:type="dxa"/>
            <w:tcBorders>
              <w:bottom w:val="single" w:sz="4" w:space="0" w:color="auto"/>
              <w:right w:val="single" w:sz="4" w:space="0" w:color="auto"/>
            </w:tcBorders>
            <w:shd w:val="clear" w:color="auto" w:fill="auto"/>
          </w:tcPr>
          <w:p w14:paraId="66543955" w14:textId="77777777" w:rsidR="00E85B93" w:rsidRPr="00CA27C0" w:rsidRDefault="00E85B93"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48284D84" w14:textId="00BDC49F" w:rsidR="00E85B93" w:rsidRPr="00CA27C0" w:rsidRDefault="00E85B93" w:rsidP="00EB31FE">
            <w:pPr>
              <w:rPr>
                <w:rFonts w:cs="Arial"/>
                <w:szCs w:val="24"/>
              </w:rPr>
            </w:pPr>
            <w:r w:rsidRPr="00CA27C0">
              <w:rPr>
                <w:rFonts w:cs="Arial"/>
                <w:szCs w:val="24"/>
              </w:rPr>
              <w:t>Experience of preparing for and attending SEN and Disability Tribunals/Mediation meetings.</w:t>
            </w:r>
          </w:p>
        </w:tc>
        <w:tc>
          <w:tcPr>
            <w:tcW w:w="493" w:type="dxa"/>
            <w:tcBorders>
              <w:top w:val="single" w:sz="4" w:space="0" w:color="auto"/>
              <w:left w:val="single" w:sz="4" w:space="0" w:color="auto"/>
              <w:bottom w:val="single" w:sz="4" w:space="0" w:color="auto"/>
            </w:tcBorders>
            <w:shd w:val="clear" w:color="auto" w:fill="D9D9D9"/>
          </w:tcPr>
          <w:p w14:paraId="4D32A069" w14:textId="77777777" w:rsidR="00E85B93" w:rsidRPr="00CA27C0" w:rsidRDefault="00E85B93" w:rsidP="002F6B52">
            <w:pPr>
              <w:rPr>
                <w:rFonts w:cs="Arial"/>
                <w:b/>
                <w:szCs w:val="24"/>
              </w:rPr>
            </w:pPr>
          </w:p>
        </w:tc>
        <w:tc>
          <w:tcPr>
            <w:tcW w:w="748" w:type="dxa"/>
            <w:tcBorders>
              <w:top w:val="single" w:sz="4" w:space="0" w:color="auto"/>
              <w:left w:val="single" w:sz="4" w:space="0" w:color="auto"/>
              <w:bottom w:val="single" w:sz="4" w:space="0" w:color="auto"/>
            </w:tcBorders>
            <w:shd w:val="clear" w:color="auto" w:fill="auto"/>
          </w:tcPr>
          <w:p w14:paraId="2A40C5B8" w14:textId="2DDAB65D" w:rsidR="00E85B93" w:rsidRPr="006833F6" w:rsidRDefault="006833F6" w:rsidP="002F6B52">
            <w:pPr>
              <w:rPr>
                <w:rFonts w:cs="Arial"/>
                <w:b/>
                <w:bCs/>
                <w:szCs w:val="24"/>
              </w:rPr>
            </w:pPr>
            <w:r w:rsidRPr="006833F6">
              <w:rPr>
                <w:rFonts w:cs="Arial"/>
                <w:b/>
                <w:bCs/>
                <w:szCs w:val="24"/>
              </w:rPr>
              <w:t>X</w:t>
            </w:r>
          </w:p>
        </w:tc>
        <w:tc>
          <w:tcPr>
            <w:tcW w:w="1377" w:type="dxa"/>
            <w:tcBorders>
              <w:top w:val="single" w:sz="4" w:space="0" w:color="auto"/>
              <w:left w:val="single" w:sz="4" w:space="0" w:color="auto"/>
              <w:bottom w:val="single" w:sz="4" w:space="0" w:color="auto"/>
            </w:tcBorders>
            <w:shd w:val="clear" w:color="auto" w:fill="auto"/>
          </w:tcPr>
          <w:p w14:paraId="11EDFB10" w14:textId="7FF319F9" w:rsidR="00E85B93" w:rsidRPr="00CA27C0" w:rsidRDefault="009D1078" w:rsidP="002F6B52">
            <w:pPr>
              <w:ind w:hanging="69"/>
              <w:rPr>
                <w:rFonts w:cs="Arial"/>
                <w:szCs w:val="24"/>
              </w:rPr>
            </w:pPr>
            <w:r>
              <w:rPr>
                <w:rFonts w:cs="Arial"/>
                <w:szCs w:val="24"/>
              </w:rPr>
              <w:t>AF/I</w:t>
            </w:r>
          </w:p>
        </w:tc>
      </w:tr>
      <w:tr w:rsidR="002F6B52" w:rsidRPr="00CA27C0" w14:paraId="104A1ED5" w14:textId="77777777" w:rsidTr="007234F4">
        <w:trPr>
          <w:jc w:val="center"/>
        </w:trPr>
        <w:tc>
          <w:tcPr>
            <w:tcW w:w="629" w:type="dxa"/>
            <w:vMerge w:val="restart"/>
            <w:tcBorders>
              <w:top w:val="single" w:sz="4" w:space="0" w:color="auto"/>
              <w:right w:val="single" w:sz="4" w:space="0" w:color="auto"/>
            </w:tcBorders>
            <w:shd w:val="clear" w:color="auto" w:fill="auto"/>
          </w:tcPr>
          <w:p w14:paraId="6D5A2562" w14:textId="77777777" w:rsidR="002F6B52" w:rsidRPr="00CA27C0" w:rsidRDefault="002F6B52" w:rsidP="002F6B52">
            <w:pPr>
              <w:rPr>
                <w:rFonts w:cs="Arial"/>
                <w:b/>
                <w:szCs w:val="24"/>
              </w:rPr>
            </w:pPr>
            <w:r w:rsidRPr="00CA27C0">
              <w:rPr>
                <w:rFonts w:cs="Arial"/>
                <w:b/>
                <w:szCs w:val="24"/>
              </w:rPr>
              <w:t xml:space="preserve">3. </w:t>
            </w:r>
          </w:p>
        </w:tc>
        <w:tc>
          <w:tcPr>
            <w:tcW w:w="9741" w:type="dxa"/>
            <w:gridSpan w:val="4"/>
            <w:tcBorders>
              <w:top w:val="single" w:sz="4" w:space="0" w:color="auto"/>
              <w:bottom w:val="single" w:sz="4" w:space="0" w:color="auto"/>
            </w:tcBorders>
            <w:shd w:val="clear" w:color="auto" w:fill="D9D9D9"/>
          </w:tcPr>
          <w:p w14:paraId="3659060E" w14:textId="77777777" w:rsidR="002F6B52" w:rsidRPr="00CA27C0" w:rsidRDefault="002F6B52" w:rsidP="002F6B52">
            <w:pPr>
              <w:rPr>
                <w:rFonts w:cs="Arial"/>
                <w:b/>
                <w:szCs w:val="24"/>
              </w:rPr>
            </w:pPr>
            <w:r w:rsidRPr="00CA27C0">
              <w:rPr>
                <w:rFonts w:cs="Arial"/>
                <w:b/>
                <w:szCs w:val="24"/>
              </w:rPr>
              <w:t>Skills (including thinking challenge/mental demands):</w:t>
            </w:r>
          </w:p>
        </w:tc>
      </w:tr>
      <w:tr w:rsidR="002F6B52" w:rsidRPr="00CA27C0" w14:paraId="7EAFAAEF" w14:textId="77777777" w:rsidTr="007234F4">
        <w:trPr>
          <w:cantSplit/>
          <w:jc w:val="center"/>
        </w:trPr>
        <w:tc>
          <w:tcPr>
            <w:tcW w:w="629" w:type="dxa"/>
            <w:vMerge/>
            <w:tcBorders>
              <w:right w:val="single" w:sz="4" w:space="0" w:color="auto"/>
            </w:tcBorders>
            <w:shd w:val="clear" w:color="auto" w:fill="auto"/>
          </w:tcPr>
          <w:p w14:paraId="068D7965" w14:textId="77777777" w:rsidR="002F6B52" w:rsidRPr="00CA27C0" w:rsidRDefault="002F6B52"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7C76CB04" w14:textId="77777777" w:rsidR="002F6B52" w:rsidRPr="00CA27C0" w:rsidRDefault="002F6B52" w:rsidP="002F6B52">
            <w:pPr>
              <w:rPr>
                <w:rFonts w:cs="Arial"/>
                <w:b/>
                <w:szCs w:val="24"/>
              </w:rPr>
            </w:pPr>
            <w:r w:rsidRPr="00CA27C0">
              <w:rPr>
                <w:rFonts w:cs="Arial"/>
                <w:szCs w:val="24"/>
              </w:rPr>
              <w:t xml:space="preserve">Motivation to work with children and young people and/or vulnerable adults </w:t>
            </w:r>
          </w:p>
        </w:tc>
        <w:tc>
          <w:tcPr>
            <w:tcW w:w="493" w:type="dxa"/>
            <w:tcBorders>
              <w:top w:val="single" w:sz="4" w:space="0" w:color="auto"/>
              <w:left w:val="single" w:sz="4" w:space="0" w:color="auto"/>
              <w:bottom w:val="single" w:sz="4" w:space="0" w:color="auto"/>
            </w:tcBorders>
            <w:shd w:val="clear" w:color="auto" w:fill="D9D9D9"/>
          </w:tcPr>
          <w:p w14:paraId="7457428C" w14:textId="77777777" w:rsidR="002F6B52" w:rsidRPr="00CA27C0" w:rsidRDefault="002F6B52"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52A0FCDA" w14:textId="77777777" w:rsidR="002F6B52" w:rsidRPr="00CA27C0" w:rsidRDefault="002F6B52" w:rsidP="002F6B52">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05112B1D" w14:textId="77777777" w:rsidR="002F6B52" w:rsidRPr="00CA27C0" w:rsidRDefault="002F6B52" w:rsidP="002F6B52">
            <w:pPr>
              <w:ind w:hanging="69"/>
              <w:rPr>
                <w:rFonts w:cs="Arial"/>
                <w:szCs w:val="24"/>
              </w:rPr>
            </w:pPr>
            <w:r w:rsidRPr="00CA27C0">
              <w:rPr>
                <w:rFonts w:cs="Arial"/>
                <w:szCs w:val="24"/>
              </w:rPr>
              <w:t>AF/I</w:t>
            </w:r>
          </w:p>
        </w:tc>
      </w:tr>
      <w:tr w:rsidR="002F6B52" w:rsidRPr="00CA27C0" w14:paraId="0E0842C2" w14:textId="77777777" w:rsidTr="007234F4">
        <w:trPr>
          <w:cantSplit/>
          <w:jc w:val="center"/>
        </w:trPr>
        <w:tc>
          <w:tcPr>
            <w:tcW w:w="629" w:type="dxa"/>
            <w:vMerge/>
            <w:tcBorders>
              <w:right w:val="single" w:sz="4" w:space="0" w:color="auto"/>
            </w:tcBorders>
            <w:shd w:val="clear" w:color="auto" w:fill="auto"/>
          </w:tcPr>
          <w:p w14:paraId="343D83E4" w14:textId="77777777" w:rsidR="002F6B52" w:rsidRPr="00CA27C0" w:rsidRDefault="002F6B52"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36F99F6A" w14:textId="77777777" w:rsidR="002F6B52" w:rsidRPr="00CA27C0" w:rsidRDefault="002F6B52" w:rsidP="002F6B52">
            <w:pPr>
              <w:rPr>
                <w:rFonts w:cs="Arial"/>
                <w:szCs w:val="24"/>
              </w:rPr>
            </w:pPr>
            <w:r w:rsidRPr="00CA27C0">
              <w:rPr>
                <w:rFonts w:cs="Arial"/>
                <w:szCs w:val="24"/>
              </w:rPr>
              <w:t>Ability to effectively manage budgets/resources and enforce proper financial controls, showing sound business judgement</w:t>
            </w:r>
          </w:p>
        </w:tc>
        <w:tc>
          <w:tcPr>
            <w:tcW w:w="493" w:type="dxa"/>
            <w:tcBorders>
              <w:top w:val="single" w:sz="4" w:space="0" w:color="auto"/>
              <w:left w:val="single" w:sz="4" w:space="0" w:color="auto"/>
              <w:bottom w:val="single" w:sz="4" w:space="0" w:color="auto"/>
            </w:tcBorders>
            <w:shd w:val="clear" w:color="auto" w:fill="D9D9D9"/>
          </w:tcPr>
          <w:p w14:paraId="21657A54" w14:textId="6D4444EA" w:rsidR="002F6B52" w:rsidRPr="00CA27C0" w:rsidRDefault="002F6B52" w:rsidP="002F6B52">
            <w:pPr>
              <w:rPr>
                <w:rFonts w:cs="Arial"/>
                <w:b/>
                <w:szCs w:val="24"/>
              </w:rPr>
            </w:pPr>
          </w:p>
        </w:tc>
        <w:tc>
          <w:tcPr>
            <w:tcW w:w="748" w:type="dxa"/>
            <w:tcBorders>
              <w:top w:val="single" w:sz="4" w:space="0" w:color="auto"/>
              <w:left w:val="single" w:sz="4" w:space="0" w:color="auto"/>
              <w:bottom w:val="single" w:sz="4" w:space="0" w:color="auto"/>
            </w:tcBorders>
            <w:shd w:val="clear" w:color="auto" w:fill="auto"/>
          </w:tcPr>
          <w:p w14:paraId="4D12B3AB" w14:textId="0BFD607A" w:rsidR="002F6B52" w:rsidRPr="006833F6" w:rsidRDefault="006833F6" w:rsidP="002F6B52">
            <w:pPr>
              <w:rPr>
                <w:rFonts w:cs="Arial"/>
                <w:b/>
                <w:bCs/>
                <w:szCs w:val="24"/>
              </w:rPr>
            </w:pPr>
            <w:r w:rsidRPr="006833F6">
              <w:rPr>
                <w:rFonts w:cs="Arial"/>
                <w:b/>
                <w:bCs/>
                <w:szCs w:val="24"/>
              </w:rPr>
              <w:t>X</w:t>
            </w:r>
          </w:p>
        </w:tc>
        <w:tc>
          <w:tcPr>
            <w:tcW w:w="1377" w:type="dxa"/>
            <w:tcBorders>
              <w:top w:val="single" w:sz="4" w:space="0" w:color="auto"/>
              <w:left w:val="single" w:sz="4" w:space="0" w:color="auto"/>
              <w:bottom w:val="single" w:sz="4" w:space="0" w:color="auto"/>
            </w:tcBorders>
            <w:shd w:val="clear" w:color="auto" w:fill="auto"/>
          </w:tcPr>
          <w:p w14:paraId="61838814" w14:textId="77777777" w:rsidR="002F6B52" w:rsidRPr="00CA27C0" w:rsidRDefault="002F6B52" w:rsidP="002F6B52">
            <w:pPr>
              <w:ind w:hanging="69"/>
              <w:rPr>
                <w:rFonts w:cs="Arial"/>
                <w:szCs w:val="24"/>
              </w:rPr>
            </w:pPr>
            <w:r w:rsidRPr="00CA27C0">
              <w:rPr>
                <w:rFonts w:cs="Arial"/>
                <w:szCs w:val="24"/>
              </w:rPr>
              <w:t>AF/I</w:t>
            </w:r>
          </w:p>
        </w:tc>
      </w:tr>
      <w:tr w:rsidR="002F6B52" w:rsidRPr="00CA27C0" w14:paraId="2DA3277C" w14:textId="77777777" w:rsidTr="007234F4">
        <w:trPr>
          <w:cantSplit/>
          <w:jc w:val="center"/>
        </w:trPr>
        <w:tc>
          <w:tcPr>
            <w:tcW w:w="629" w:type="dxa"/>
            <w:vMerge/>
            <w:tcBorders>
              <w:right w:val="single" w:sz="4" w:space="0" w:color="auto"/>
            </w:tcBorders>
            <w:shd w:val="clear" w:color="auto" w:fill="auto"/>
          </w:tcPr>
          <w:p w14:paraId="6DF5B7A2" w14:textId="77777777" w:rsidR="002F6B52" w:rsidRPr="00CA27C0" w:rsidRDefault="002F6B52"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0692B3AC" w14:textId="10D9CB80" w:rsidR="002F6B52" w:rsidRPr="00CA27C0" w:rsidRDefault="002F6B52" w:rsidP="0087205E">
            <w:pPr>
              <w:rPr>
                <w:rFonts w:cs="Arial"/>
                <w:szCs w:val="24"/>
              </w:rPr>
            </w:pPr>
            <w:r w:rsidRPr="00CA27C0">
              <w:rPr>
                <w:rFonts w:cs="Arial"/>
                <w:szCs w:val="24"/>
              </w:rPr>
              <w:t>Ability to build and maintain effective high achieving</w:t>
            </w:r>
            <w:r w:rsidR="0087205E" w:rsidRPr="00CA27C0">
              <w:rPr>
                <w:rFonts w:cs="Arial"/>
                <w:szCs w:val="24"/>
              </w:rPr>
              <w:t xml:space="preserve"> </w:t>
            </w:r>
            <w:r w:rsidRPr="00CA27C0">
              <w:rPr>
                <w:rFonts w:cs="Arial"/>
                <w:szCs w:val="24"/>
              </w:rPr>
              <w:t xml:space="preserve">teams and support the health, </w:t>
            </w:r>
            <w:r w:rsidR="00E85B93" w:rsidRPr="00CA27C0">
              <w:rPr>
                <w:rFonts w:cs="Arial"/>
                <w:szCs w:val="24"/>
              </w:rPr>
              <w:t>safety,</w:t>
            </w:r>
            <w:r w:rsidRPr="00CA27C0">
              <w:rPr>
                <w:rFonts w:cs="Arial"/>
                <w:szCs w:val="24"/>
              </w:rPr>
              <w:t xml:space="preserve"> and wellbeing of all staff within the team. </w:t>
            </w:r>
          </w:p>
        </w:tc>
        <w:tc>
          <w:tcPr>
            <w:tcW w:w="493" w:type="dxa"/>
            <w:tcBorders>
              <w:top w:val="single" w:sz="4" w:space="0" w:color="auto"/>
              <w:left w:val="single" w:sz="4" w:space="0" w:color="auto"/>
              <w:bottom w:val="single" w:sz="4" w:space="0" w:color="auto"/>
            </w:tcBorders>
            <w:shd w:val="clear" w:color="auto" w:fill="D9D9D9"/>
          </w:tcPr>
          <w:p w14:paraId="45037DAA" w14:textId="77777777" w:rsidR="002F6B52" w:rsidRPr="00CA27C0" w:rsidRDefault="002F6B52"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31F8B4BB" w14:textId="77777777" w:rsidR="002F6B52" w:rsidRPr="00CA27C0" w:rsidRDefault="002F6B52" w:rsidP="002F6B52">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2D3A38D6" w14:textId="77777777" w:rsidR="002F6B52" w:rsidRPr="00CA27C0" w:rsidRDefault="002F6B52" w:rsidP="002F6B52">
            <w:pPr>
              <w:ind w:hanging="69"/>
              <w:rPr>
                <w:rFonts w:cs="Arial"/>
                <w:szCs w:val="24"/>
              </w:rPr>
            </w:pPr>
            <w:r w:rsidRPr="00CA27C0">
              <w:rPr>
                <w:rFonts w:cs="Arial"/>
                <w:szCs w:val="24"/>
              </w:rPr>
              <w:t>AF/I</w:t>
            </w:r>
          </w:p>
        </w:tc>
      </w:tr>
      <w:tr w:rsidR="002F6B52" w:rsidRPr="00CA27C0" w14:paraId="42F7A1C4" w14:textId="77777777" w:rsidTr="007234F4">
        <w:trPr>
          <w:cantSplit/>
          <w:jc w:val="center"/>
        </w:trPr>
        <w:tc>
          <w:tcPr>
            <w:tcW w:w="629" w:type="dxa"/>
            <w:vMerge/>
            <w:tcBorders>
              <w:right w:val="single" w:sz="4" w:space="0" w:color="auto"/>
            </w:tcBorders>
            <w:shd w:val="clear" w:color="auto" w:fill="auto"/>
          </w:tcPr>
          <w:p w14:paraId="672E8D4C" w14:textId="77777777" w:rsidR="002F6B52" w:rsidRPr="00CA27C0" w:rsidRDefault="002F6B52"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7FEF80DC" w14:textId="7F166D14" w:rsidR="002F6B52" w:rsidRPr="00CA27C0" w:rsidRDefault="00E85B93" w:rsidP="002F6B52">
            <w:pPr>
              <w:rPr>
                <w:rFonts w:cs="Arial"/>
                <w:szCs w:val="24"/>
              </w:rPr>
            </w:pPr>
            <w:r w:rsidRPr="00CA27C0">
              <w:rPr>
                <w:rFonts w:cs="Arial"/>
                <w:szCs w:val="24"/>
              </w:rPr>
              <w:t>Ability to</w:t>
            </w:r>
            <w:r w:rsidR="002F6B52" w:rsidRPr="00CA27C0">
              <w:rPr>
                <w:rFonts w:cs="Arial"/>
                <w:szCs w:val="24"/>
              </w:rPr>
              <w:t xml:space="preserve"> manage and lead a team effectively in a challenging environment</w:t>
            </w:r>
          </w:p>
        </w:tc>
        <w:tc>
          <w:tcPr>
            <w:tcW w:w="493" w:type="dxa"/>
            <w:tcBorders>
              <w:top w:val="single" w:sz="4" w:space="0" w:color="auto"/>
              <w:left w:val="single" w:sz="4" w:space="0" w:color="auto"/>
              <w:bottom w:val="single" w:sz="4" w:space="0" w:color="auto"/>
            </w:tcBorders>
            <w:shd w:val="clear" w:color="auto" w:fill="D9D9D9"/>
          </w:tcPr>
          <w:p w14:paraId="222F797A" w14:textId="77777777" w:rsidR="002F6B52" w:rsidRPr="00CA27C0" w:rsidRDefault="002F6B52"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1253F30C" w14:textId="77777777" w:rsidR="002F6B52" w:rsidRPr="00CA27C0" w:rsidRDefault="002F6B52" w:rsidP="002F6B52">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399FCFE7" w14:textId="77777777" w:rsidR="002F6B52" w:rsidRPr="00CA27C0" w:rsidRDefault="002F6B52" w:rsidP="002F6B52">
            <w:pPr>
              <w:ind w:hanging="69"/>
              <w:rPr>
                <w:rFonts w:cs="Arial"/>
                <w:szCs w:val="24"/>
              </w:rPr>
            </w:pPr>
            <w:r w:rsidRPr="00CA27C0">
              <w:rPr>
                <w:rFonts w:cs="Arial"/>
                <w:szCs w:val="24"/>
              </w:rPr>
              <w:t>AF/I</w:t>
            </w:r>
          </w:p>
        </w:tc>
      </w:tr>
      <w:tr w:rsidR="002F6B52" w:rsidRPr="00CA27C0" w14:paraId="0DD32288" w14:textId="77777777" w:rsidTr="007234F4">
        <w:trPr>
          <w:cantSplit/>
          <w:jc w:val="center"/>
        </w:trPr>
        <w:tc>
          <w:tcPr>
            <w:tcW w:w="629" w:type="dxa"/>
            <w:vMerge/>
            <w:tcBorders>
              <w:right w:val="single" w:sz="4" w:space="0" w:color="auto"/>
            </w:tcBorders>
            <w:shd w:val="clear" w:color="auto" w:fill="auto"/>
          </w:tcPr>
          <w:p w14:paraId="3105B5AB" w14:textId="77777777" w:rsidR="002F6B52" w:rsidRPr="00CA27C0" w:rsidRDefault="002F6B52"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43173651" w14:textId="77777777" w:rsidR="002F6B52" w:rsidRPr="00CA27C0" w:rsidRDefault="002F6B52" w:rsidP="002F6B52">
            <w:pPr>
              <w:rPr>
                <w:rFonts w:cs="Arial"/>
                <w:szCs w:val="24"/>
              </w:rPr>
            </w:pPr>
            <w:r w:rsidRPr="00CA27C0">
              <w:rPr>
                <w:rFonts w:cs="Arial"/>
                <w:szCs w:val="24"/>
              </w:rPr>
              <w:t>Ability to plan ahead / organise / prioritise, implement service improvements and innovations</w:t>
            </w:r>
          </w:p>
        </w:tc>
        <w:tc>
          <w:tcPr>
            <w:tcW w:w="493" w:type="dxa"/>
            <w:tcBorders>
              <w:top w:val="single" w:sz="4" w:space="0" w:color="auto"/>
              <w:left w:val="single" w:sz="4" w:space="0" w:color="auto"/>
              <w:bottom w:val="single" w:sz="4" w:space="0" w:color="auto"/>
            </w:tcBorders>
            <w:shd w:val="clear" w:color="auto" w:fill="D9D9D9"/>
          </w:tcPr>
          <w:p w14:paraId="6C8B890E" w14:textId="77777777" w:rsidR="002F6B52" w:rsidRPr="00CA27C0" w:rsidRDefault="002F6B52"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4015D0CD" w14:textId="77777777" w:rsidR="002F6B52" w:rsidRPr="00CA27C0" w:rsidRDefault="002F6B52" w:rsidP="002F6B52">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1FF825E9" w14:textId="77777777" w:rsidR="002F6B52" w:rsidRPr="00CA27C0" w:rsidRDefault="002F6B52" w:rsidP="002F6B52">
            <w:pPr>
              <w:ind w:hanging="69"/>
              <w:rPr>
                <w:rFonts w:cs="Arial"/>
                <w:szCs w:val="24"/>
              </w:rPr>
            </w:pPr>
            <w:r w:rsidRPr="00CA27C0">
              <w:rPr>
                <w:rFonts w:cs="Arial"/>
                <w:szCs w:val="24"/>
              </w:rPr>
              <w:t>AF/I</w:t>
            </w:r>
          </w:p>
        </w:tc>
      </w:tr>
      <w:tr w:rsidR="002F6B52" w:rsidRPr="00CA27C0" w14:paraId="0518842C" w14:textId="77777777" w:rsidTr="007234F4">
        <w:trPr>
          <w:cantSplit/>
          <w:jc w:val="center"/>
        </w:trPr>
        <w:tc>
          <w:tcPr>
            <w:tcW w:w="629" w:type="dxa"/>
            <w:vMerge/>
            <w:tcBorders>
              <w:right w:val="single" w:sz="4" w:space="0" w:color="auto"/>
            </w:tcBorders>
            <w:shd w:val="clear" w:color="auto" w:fill="auto"/>
          </w:tcPr>
          <w:p w14:paraId="77E0686F" w14:textId="77777777" w:rsidR="002F6B52" w:rsidRPr="00CA27C0" w:rsidRDefault="002F6B52"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771370E4" w14:textId="77777777" w:rsidR="002F6B52" w:rsidRPr="00CA27C0" w:rsidRDefault="002F6B52" w:rsidP="002F6B52">
            <w:pPr>
              <w:rPr>
                <w:rFonts w:cs="Arial"/>
                <w:szCs w:val="24"/>
              </w:rPr>
            </w:pPr>
            <w:r w:rsidRPr="00CA27C0">
              <w:rPr>
                <w:rFonts w:cs="Arial"/>
                <w:szCs w:val="24"/>
              </w:rPr>
              <w:t xml:space="preserve">Ability to form and maintain appropriate relationships and personal boundaries with children and young people and/or vulnerable adults </w:t>
            </w:r>
          </w:p>
        </w:tc>
        <w:tc>
          <w:tcPr>
            <w:tcW w:w="493" w:type="dxa"/>
            <w:tcBorders>
              <w:top w:val="single" w:sz="4" w:space="0" w:color="auto"/>
              <w:left w:val="single" w:sz="4" w:space="0" w:color="auto"/>
              <w:bottom w:val="single" w:sz="4" w:space="0" w:color="auto"/>
            </w:tcBorders>
            <w:shd w:val="clear" w:color="auto" w:fill="D9D9D9"/>
          </w:tcPr>
          <w:p w14:paraId="3FDEE3B9" w14:textId="77777777" w:rsidR="002F6B52" w:rsidRPr="00CA27C0" w:rsidRDefault="002F6B52"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64D304A6" w14:textId="77777777" w:rsidR="002F6B52" w:rsidRPr="00CA27C0" w:rsidRDefault="002F6B52" w:rsidP="002F6B52">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0E664959" w14:textId="77777777" w:rsidR="002F6B52" w:rsidRPr="00CA27C0" w:rsidRDefault="002F6B52" w:rsidP="002F6B52">
            <w:pPr>
              <w:ind w:hanging="69"/>
              <w:rPr>
                <w:rFonts w:cs="Arial"/>
                <w:szCs w:val="24"/>
              </w:rPr>
            </w:pPr>
            <w:r w:rsidRPr="00CA27C0">
              <w:rPr>
                <w:rFonts w:cs="Arial"/>
                <w:szCs w:val="24"/>
              </w:rPr>
              <w:t>AF/I</w:t>
            </w:r>
          </w:p>
        </w:tc>
      </w:tr>
      <w:tr w:rsidR="002F6B52" w:rsidRPr="00CA27C0" w14:paraId="7F499486" w14:textId="77777777" w:rsidTr="007234F4">
        <w:trPr>
          <w:cantSplit/>
          <w:jc w:val="center"/>
        </w:trPr>
        <w:tc>
          <w:tcPr>
            <w:tcW w:w="629" w:type="dxa"/>
            <w:vMerge/>
            <w:tcBorders>
              <w:right w:val="single" w:sz="4" w:space="0" w:color="auto"/>
            </w:tcBorders>
            <w:shd w:val="clear" w:color="auto" w:fill="auto"/>
          </w:tcPr>
          <w:p w14:paraId="18933F3D" w14:textId="77777777" w:rsidR="002F6B52" w:rsidRPr="00CA27C0" w:rsidRDefault="002F6B52"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63EDC3ED" w14:textId="79836050" w:rsidR="002F6B52" w:rsidRPr="00CA27C0" w:rsidRDefault="002F6B52" w:rsidP="002F6B52">
            <w:pPr>
              <w:rPr>
                <w:rFonts w:cs="Arial"/>
                <w:b/>
                <w:szCs w:val="24"/>
              </w:rPr>
            </w:pPr>
            <w:r w:rsidRPr="00CA27C0">
              <w:rPr>
                <w:rFonts w:cs="Arial"/>
                <w:szCs w:val="24"/>
              </w:rPr>
              <w:t xml:space="preserve">Ability to plan, manage and prioritise own workloads and those of others, meeting tight deadlines and </w:t>
            </w:r>
            <w:r w:rsidR="00747B71" w:rsidRPr="00CA27C0">
              <w:rPr>
                <w:rFonts w:cs="Arial"/>
                <w:szCs w:val="24"/>
              </w:rPr>
              <w:t xml:space="preserve">ensuring </w:t>
            </w:r>
            <w:r w:rsidR="00E85B93" w:rsidRPr="00CA27C0">
              <w:rPr>
                <w:rFonts w:cs="Arial"/>
                <w:szCs w:val="24"/>
              </w:rPr>
              <w:t>performance targets</w:t>
            </w:r>
            <w:r w:rsidR="00747B71" w:rsidRPr="00CA27C0">
              <w:rPr>
                <w:rFonts w:cs="Arial"/>
                <w:szCs w:val="24"/>
              </w:rPr>
              <w:t xml:space="preserve"> are </w:t>
            </w:r>
            <w:r w:rsidR="00E85B93" w:rsidRPr="00CA27C0">
              <w:rPr>
                <w:rFonts w:cs="Arial"/>
                <w:szCs w:val="24"/>
              </w:rPr>
              <w:t>met.</w:t>
            </w:r>
          </w:p>
        </w:tc>
        <w:tc>
          <w:tcPr>
            <w:tcW w:w="493" w:type="dxa"/>
            <w:tcBorders>
              <w:top w:val="single" w:sz="4" w:space="0" w:color="auto"/>
              <w:left w:val="single" w:sz="4" w:space="0" w:color="auto"/>
              <w:bottom w:val="single" w:sz="4" w:space="0" w:color="auto"/>
            </w:tcBorders>
            <w:shd w:val="clear" w:color="auto" w:fill="D9D9D9"/>
          </w:tcPr>
          <w:p w14:paraId="338240DA" w14:textId="77777777" w:rsidR="002F6B52" w:rsidRPr="00CA27C0" w:rsidRDefault="002F6B52"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26FEB84C" w14:textId="77777777" w:rsidR="002F6B52" w:rsidRPr="00CA27C0" w:rsidRDefault="002F6B52" w:rsidP="002F6B52">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14F111EE" w14:textId="77777777" w:rsidR="002F6B52" w:rsidRPr="00CA27C0" w:rsidRDefault="002F6B52" w:rsidP="002F6B52">
            <w:pPr>
              <w:ind w:hanging="69"/>
              <w:rPr>
                <w:rFonts w:cs="Arial"/>
                <w:szCs w:val="24"/>
              </w:rPr>
            </w:pPr>
            <w:r w:rsidRPr="00CA27C0">
              <w:rPr>
                <w:rFonts w:cs="Arial"/>
                <w:szCs w:val="24"/>
              </w:rPr>
              <w:t>AF/I/</w:t>
            </w:r>
          </w:p>
        </w:tc>
      </w:tr>
      <w:tr w:rsidR="002F6B52" w:rsidRPr="00CA27C0" w14:paraId="61365C31" w14:textId="77777777" w:rsidTr="007234F4">
        <w:trPr>
          <w:cantSplit/>
          <w:jc w:val="center"/>
        </w:trPr>
        <w:tc>
          <w:tcPr>
            <w:tcW w:w="629" w:type="dxa"/>
            <w:vMerge/>
            <w:tcBorders>
              <w:right w:val="single" w:sz="4" w:space="0" w:color="auto"/>
            </w:tcBorders>
            <w:shd w:val="clear" w:color="auto" w:fill="auto"/>
          </w:tcPr>
          <w:p w14:paraId="44D3DA4E" w14:textId="77777777" w:rsidR="002F6B52" w:rsidRPr="00CA27C0" w:rsidRDefault="002F6B52"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0E6AC578" w14:textId="4C41383B" w:rsidR="002F6B52" w:rsidRPr="00CA27C0" w:rsidRDefault="002F6B52" w:rsidP="002F6B52">
            <w:pPr>
              <w:rPr>
                <w:rFonts w:cs="Arial"/>
                <w:szCs w:val="24"/>
              </w:rPr>
            </w:pPr>
            <w:r w:rsidRPr="00CA27C0">
              <w:rPr>
                <w:rFonts w:cs="Arial"/>
                <w:szCs w:val="24"/>
              </w:rPr>
              <w:t>Ability</w:t>
            </w:r>
            <w:r w:rsidR="00E85B93" w:rsidRPr="00CA27C0">
              <w:rPr>
                <w:rFonts w:cs="Arial"/>
                <w:szCs w:val="24"/>
              </w:rPr>
              <w:t xml:space="preserve"> to analyse and interpret reports</w:t>
            </w:r>
            <w:r w:rsidRPr="00CA27C0">
              <w:rPr>
                <w:rFonts w:cs="Arial"/>
                <w:szCs w:val="24"/>
              </w:rPr>
              <w:t xml:space="preserve"> from professional staff </w:t>
            </w:r>
          </w:p>
        </w:tc>
        <w:tc>
          <w:tcPr>
            <w:tcW w:w="493" w:type="dxa"/>
            <w:tcBorders>
              <w:top w:val="single" w:sz="4" w:space="0" w:color="auto"/>
              <w:left w:val="single" w:sz="4" w:space="0" w:color="auto"/>
              <w:bottom w:val="single" w:sz="4" w:space="0" w:color="auto"/>
            </w:tcBorders>
            <w:shd w:val="clear" w:color="auto" w:fill="D9D9D9"/>
          </w:tcPr>
          <w:p w14:paraId="31264BFC" w14:textId="77777777" w:rsidR="002F6B52" w:rsidRPr="00CA27C0" w:rsidRDefault="002F6B52"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253DCFA6" w14:textId="77777777" w:rsidR="002F6B52" w:rsidRPr="00CA27C0" w:rsidRDefault="002F6B52" w:rsidP="002F6B52">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4F53E99F" w14:textId="77777777" w:rsidR="002F6B52" w:rsidRPr="00CA27C0" w:rsidRDefault="002F6B52" w:rsidP="002F6B52">
            <w:pPr>
              <w:ind w:hanging="69"/>
              <w:rPr>
                <w:rFonts w:cs="Arial"/>
                <w:szCs w:val="24"/>
              </w:rPr>
            </w:pPr>
            <w:r w:rsidRPr="00CA27C0">
              <w:rPr>
                <w:rFonts w:cs="Arial"/>
                <w:szCs w:val="24"/>
              </w:rPr>
              <w:t>AF/I/</w:t>
            </w:r>
          </w:p>
        </w:tc>
      </w:tr>
      <w:tr w:rsidR="00747B71" w:rsidRPr="00CA27C0" w14:paraId="7CEC9D41" w14:textId="77777777" w:rsidTr="007234F4">
        <w:trPr>
          <w:cantSplit/>
          <w:jc w:val="center"/>
        </w:trPr>
        <w:tc>
          <w:tcPr>
            <w:tcW w:w="629" w:type="dxa"/>
            <w:vMerge/>
            <w:tcBorders>
              <w:right w:val="single" w:sz="4" w:space="0" w:color="auto"/>
            </w:tcBorders>
            <w:shd w:val="clear" w:color="auto" w:fill="auto"/>
          </w:tcPr>
          <w:p w14:paraId="7D7B9F0F" w14:textId="77777777" w:rsidR="00747B71" w:rsidRPr="00CA27C0" w:rsidRDefault="00747B71"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0A920BCC" w14:textId="77777777" w:rsidR="00747B71" w:rsidRPr="00CA27C0" w:rsidRDefault="00747B71" w:rsidP="002F6B52">
            <w:pPr>
              <w:rPr>
                <w:rFonts w:cs="Arial"/>
                <w:szCs w:val="24"/>
              </w:rPr>
            </w:pPr>
            <w:r w:rsidRPr="00CA27C0">
              <w:rPr>
                <w:rFonts w:cs="Arial"/>
                <w:szCs w:val="24"/>
              </w:rPr>
              <w:t>Able to interpret complex multi-agency assessments and facilitate good outcomes.</w:t>
            </w:r>
          </w:p>
        </w:tc>
        <w:tc>
          <w:tcPr>
            <w:tcW w:w="493" w:type="dxa"/>
            <w:tcBorders>
              <w:top w:val="single" w:sz="4" w:space="0" w:color="auto"/>
              <w:left w:val="single" w:sz="4" w:space="0" w:color="auto"/>
              <w:bottom w:val="single" w:sz="4" w:space="0" w:color="auto"/>
            </w:tcBorders>
            <w:shd w:val="clear" w:color="auto" w:fill="D9D9D9"/>
          </w:tcPr>
          <w:p w14:paraId="1FDB42A4" w14:textId="77777777" w:rsidR="00747B71" w:rsidRPr="00CA27C0" w:rsidRDefault="00747B71"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39984387" w14:textId="77777777" w:rsidR="00747B71" w:rsidRPr="00CA27C0" w:rsidRDefault="00747B71" w:rsidP="002F6B52">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2163637E" w14:textId="77777777" w:rsidR="00747B71" w:rsidRPr="00CA27C0" w:rsidRDefault="00747B71" w:rsidP="002F6B52">
            <w:pPr>
              <w:ind w:hanging="69"/>
              <w:rPr>
                <w:rFonts w:cs="Arial"/>
                <w:szCs w:val="24"/>
              </w:rPr>
            </w:pPr>
            <w:r w:rsidRPr="00CA27C0">
              <w:rPr>
                <w:rFonts w:cs="Arial"/>
                <w:szCs w:val="24"/>
              </w:rPr>
              <w:t>AF/I/</w:t>
            </w:r>
          </w:p>
        </w:tc>
      </w:tr>
      <w:tr w:rsidR="002F6B52" w:rsidRPr="00CA27C0" w14:paraId="1827F4EE" w14:textId="77777777" w:rsidTr="007234F4">
        <w:trPr>
          <w:cantSplit/>
          <w:jc w:val="center"/>
        </w:trPr>
        <w:tc>
          <w:tcPr>
            <w:tcW w:w="629" w:type="dxa"/>
            <w:vMerge/>
            <w:tcBorders>
              <w:right w:val="single" w:sz="4" w:space="0" w:color="auto"/>
            </w:tcBorders>
            <w:shd w:val="clear" w:color="auto" w:fill="auto"/>
          </w:tcPr>
          <w:p w14:paraId="1C59C791" w14:textId="77777777" w:rsidR="002F6B52" w:rsidRPr="00CA27C0" w:rsidRDefault="002F6B52"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3B49D061" w14:textId="77777777" w:rsidR="002F6B52" w:rsidRPr="00CA27C0" w:rsidRDefault="002F6B52" w:rsidP="002F6B52">
            <w:pPr>
              <w:rPr>
                <w:rFonts w:cs="Arial"/>
                <w:szCs w:val="24"/>
              </w:rPr>
            </w:pPr>
            <w:r w:rsidRPr="00CA27C0">
              <w:rPr>
                <w:rFonts w:cs="Arial"/>
                <w:szCs w:val="24"/>
              </w:rPr>
              <w:t>Ability to use IT skills to support working practice</w:t>
            </w:r>
          </w:p>
        </w:tc>
        <w:tc>
          <w:tcPr>
            <w:tcW w:w="493" w:type="dxa"/>
            <w:tcBorders>
              <w:top w:val="single" w:sz="4" w:space="0" w:color="auto"/>
              <w:left w:val="single" w:sz="4" w:space="0" w:color="auto"/>
              <w:bottom w:val="single" w:sz="4" w:space="0" w:color="auto"/>
            </w:tcBorders>
            <w:shd w:val="clear" w:color="auto" w:fill="D9D9D9"/>
          </w:tcPr>
          <w:p w14:paraId="19CBF6C0" w14:textId="77777777" w:rsidR="002F6B52" w:rsidRPr="00CA27C0" w:rsidRDefault="002F6B52"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40C5F19A" w14:textId="77777777" w:rsidR="002F6B52" w:rsidRPr="00CA27C0" w:rsidRDefault="002F6B52" w:rsidP="002F6B52">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04D27039" w14:textId="77777777" w:rsidR="002F6B52" w:rsidRPr="00CA27C0" w:rsidRDefault="002F6B52" w:rsidP="002F6B52">
            <w:pPr>
              <w:ind w:hanging="69"/>
              <w:rPr>
                <w:rFonts w:cs="Arial"/>
                <w:szCs w:val="24"/>
              </w:rPr>
            </w:pPr>
            <w:r w:rsidRPr="00CA27C0">
              <w:rPr>
                <w:rFonts w:cs="Arial"/>
                <w:szCs w:val="24"/>
              </w:rPr>
              <w:t>AF/I/</w:t>
            </w:r>
          </w:p>
        </w:tc>
      </w:tr>
      <w:tr w:rsidR="002F6B52" w:rsidRPr="00CA27C0" w14:paraId="70F608BC" w14:textId="77777777" w:rsidTr="007234F4">
        <w:trPr>
          <w:cantSplit/>
          <w:jc w:val="center"/>
        </w:trPr>
        <w:tc>
          <w:tcPr>
            <w:tcW w:w="629" w:type="dxa"/>
            <w:vMerge/>
            <w:tcBorders>
              <w:right w:val="single" w:sz="4" w:space="0" w:color="auto"/>
            </w:tcBorders>
            <w:shd w:val="clear" w:color="auto" w:fill="auto"/>
          </w:tcPr>
          <w:p w14:paraId="4FEC071B" w14:textId="77777777" w:rsidR="002F6B52" w:rsidRPr="00CA27C0" w:rsidRDefault="002F6B52"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2CD97CF0" w14:textId="77777777" w:rsidR="002F6B52" w:rsidRPr="00CA27C0" w:rsidRDefault="002F6B52" w:rsidP="002F6B52">
            <w:pPr>
              <w:rPr>
                <w:rFonts w:cs="Arial"/>
                <w:szCs w:val="24"/>
              </w:rPr>
            </w:pPr>
            <w:r w:rsidRPr="00CA27C0">
              <w:rPr>
                <w:rFonts w:cs="Arial"/>
                <w:szCs w:val="24"/>
              </w:rPr>
              <w:t xml:space="preserve">Ability to manage and resolve difficult situations </w:t>
            </w:r>
          </w:p>
        </w:tc>
        <w:tc>
          <w:tcPr>
            <w:tcW w:w="493" w:type="dxa"/>
            <w:tcBorders>
              <w:top w:val="single" w:sz="4" w:space="0" w:color="auto"/>
              <w:left w:val="single" w:sz="4" w:space="0" w:color="auto"/>
              <w:bottom w:val="single" w:sz="4" w:space="0" w:color="auto"/>
            </w:tcBorders>
            <w:shd w:val="clear" w:color="auto" w:fill="D9D9D9"/>
          </w:tcPr>
          <w:p w14:paraId="2E9ACCC5" w14:textId="77777777" w:rsidR="002F6B52" w:rsidRPr="00CA27C0" w:rsidRDefault="002F6B52"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03AE6348" w14:textId="77777777" w:rsidR="002F6B52" w:rsidRPr="00CA27C0" w:rsidRDefault="002F6B52" w:rsidP="002F6B52">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54238018" w14:textId="77777777" w:rsidR="002F6B52" w:rsidRPr="00CA27C0" w:rsidRDefault="002F6B52" w:rsidP="002F6B52">
            <w:pPr>
              <w:ind w:hanging="69"/>
              <w:rPr>
                <w:rFonts w:cs="Arial"/>
                <w:szCs w:val="24"/>
              </w:rPr>
            </w:pPr>
            <w:r w:rsidRPr="00CA27C0">
              <w:rPr>
                <w:rFonts w:cs="Arial"/>
                <w:szCs w:val="24"/>
              </w:rPr>
              <w:t>AF/I/</w:t>
            </w:r>
          </w:p>
        </w:tc>
      </w:tr>
      <w:tr w:rsidR="002F6B52" w:rsidRPr="00CA27C0" w14:paraId="5E76C4AB" w14:textId="77777777" w:rsidTr="007234F4">
        <w:trPr>
          <w:cantSplit/>
          <w:jc w:val="center"/>
        </w:trPr>
        <w:tc>
          <w:tcPr>
            <w:tcW w:w="629" w:type="dxa"/>
            <w:vMerge/>
            <w:tcBorders>
              <w:right w:val="single" w:sz="4" w:space="0" w:color="auto"/>
            </w:tcBorders>
            <w:shd w:val="clear" w:color="auto" w:fill="auto"/>
          </w:tcPr>
          <w:p w14:paraId="29BA0358" w14:textId="77777777" w:rsidR="002F6B52" w:rsidRPr="00CA27C0" w:rsidRDefault="002F6B52"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601F01F0" w14:textId="77777777" w:rsidR="002F6B52" w:rsidRPr="00CA27C0" w:rsidRDefault="002F6B52" w:rsidP="002F6B52">
            <w:pPr>
              <w:rPr>
                <w:rFonts w:cs="Arial"/>
                <w:szCs w:val="24"/>
              </w:rPr>
            </w:pPr>
            <w:r w:rsidRPr="00CA27C0">
              <w:rPr>
                <w:rFonts w:cs="Arial"/>
                <w:bCs/>
                <w:szCs w:val="24"/>
              </w:rPr>
              <w:t>The ability to use own initiative often without any close supervision</w:t>
            </w:r>
            <w:r w:rsidRPr="00CA27C0">
              <w:rPr>
                <w:rFonts w:cs="Arial"/>
                <w:b/>
                <w:bCs/>
                <w:szCs w:val="24"/>
              </w:rPr>
              <w:t>.     </w:t>
            </w:r>
          </w:p>
        </w:tc>
        <w:tc>
          <w:tcPr>
            <w:tcW w:w="493" w:type="dxa"/>
            <w:tcBorders>
              <w:top w:val="single" w:sz="4" w:space="0" w:color="auto"/>
              <w:left w:val="single" w:sz="4" w:space="0" w:color="auto"/>
              <w:bottom w:val="single" w:sz="4" w:space="0" w:color="auto"/>
            </w:tcBorders>
            <w:shd w:val="clear" w:color="auto" w:fill="D9D9D9"/>
          </w:tcPr>
          <w:p w14:paraId="209A2C28" w14:textId="77777777" w:rsidR="002F6B52" w:rsidRPr="00CA27C0" w:rsidRDefault="002F6B52"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559CB772" w14:textId="77777777" w:rsidR="002F6B52" w:rsidRPr="00CA27C0" w:rsidRDefault="002F6B52" w:rsidP="002F6B52">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7836841A" w14:textId="77777777" w:rsidR="002F6B52" w:rsidRPr="00CA27C0" w:rsidRDefault="002F6B52" w:rsidP="002F6B52">
            <w:pPr>
              <w:ind w:hanging="69"/>
              <w:rPr>
                <w:rFonts w:cs="Arial"/>
                <w:szCs w:val="24"/>
              </w:rPr>
            </w:pPr>
            <w:r w:rsidRPr="00CA27C0">
              <w:rPr>
                <w:rFonts w:cs="Arial"/>
                <w:szCs w:val="24"/>
              </w:rPr>
              <w:t>I/R</w:t>
            </w:r>
          </w:p>
        </w:tc>
      </w:tr>
      <w:tr w:rsidR="002F6B52" w:rsidRPr="00CA27C0" w14:paraId="7B374130" w14:textId="77777777" w:rsidTr="007234F4">
        <w:trPr>
          <w:cantSplit/>
          <w:jc w:val="center"/>
        </w:trPr>
        <w:tc>
          <w:tcPr>
            <w:tcW w:w="629" w:type="dxa"/>
            <w:vMerge/>
            <w:tcBorders>
              <w:bottom w:val="single" w:sz="4" w:space="0" w:color="auto"/>
              <w:right w:val="single" w:sz="4" w:space="0" w:color="auto"/>
            </w:tcBorders>
            <w:shd w:val="clear" w:color="auto" w:fill="auto"/>
          </w:tcPr>
          <w:p w14:paraId="0D63AB44" w14:textId="77777777" w:rsidR="002F6B52" w:rsidRPr="00CA27C0" w:rsidRDefault="002F6B52"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43AE0CB2" w14:textId="4D4DCF49" w:rsidR="002F6B52" w:rsidRPr="00CA27C0" w:rsidRDefault="002F6B52" w:rsidP="002F6B52">
            <w:pPr>
              <w:rPr>
                <w:rFonts w:cs="Arial"/>
                <w:szCs w:val="24"/>
              </w:rPr>
            </w:pPr>
            <w:r w:rsidRPr="00CA27C0">
              <w:rPr>
                <w:rStyle w:val="Strong"/>
                <w:rFonts w:cs="Arial"/>
                <w:b w:val="0"/>
                <w:szCs w:val="24"/>
              </w:rPr>
              <w:t xml:space="preserve">To be able to communicate and engage with families and young people working in a child centred way putting the family at the centre - listening, engaging, </w:t>
            </w:r>
            <w:r w:rsidR="00E85B93" w:rsidRPr="00CA27C0">
              <w:rPr>
                <w:rStyle w:val="Strong"/>
                <w:rFonts w:cs="Arial"/>
                <w:b w:val="0"/>
                <w:szCs w:val="24"/>
              </w:rPr>
              <w:t>involving,</w:t>
            </w:r>
            <w:r w:rsidRPr="00CA27C0">
              <w:rPr>
                <w:rStyle w:val="Strong"/>
                <w:rFonts w:cs="Arial"/>
                <w:b w:val="0"/>
                <w:szCs w:val="24"/>
              </w:rPr>
              <w:t xml:space="preserve"> and empowering.</w:t>
            </w:r>
          </w:p>
        </w:tc>
        <w:tc>
          <w:tcPr>
            <w:tcW w:w="493" w:type="dxa"/>
            <w:tcBorders>
              <w:top w:val="single" w:sz="4" w:space="0" w:color="auto"/>
              <w:left w:val="single" w:sz="4" w:space="0" w:color="auto"/>
              <w:bottom w:val="single" w:sz="4" w:space="0" w:color="auto"/>
            </w:tcBorders>
            <w:shd w:val="clear" w:color="auto" w:fill="D9D9D9"/>
          </w:tcPr>
          <w:p w14:paraId="0729DCF6" w14:textId="77777777" w:rsidR="002F6B52" w:rsidRPr="00CA27C0" w:rsidRDefault="002F6B52"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6C0E8A1A" w14:textId="77777777" w:rsidR="002F6B52" w:rsidRPr="00CA27C0" w:rsidRDefault="002F6B52" w:rsidP="002F6B52">
            <w:pPr>
              <w:rPr>
                <w:rFonts w:cs="Arial"/>
                <w:b/>
                <w:bCs/>
                <w:szCs w:val="24"/>
              </w:rPr>
            </w:pPr>
          </w:p>
        </w:tc>
        <w:tc>
          <w:tcPr>
            <w:tcW w:w="1377" w:type="dxa"/>
            <w:tcBorders>
              <w:top w:val="single" w:sz="4" w:space="0" w:color="auto"/>
              <w:left w:val="single" w:sz="4" w:space="0" w:color="auto"/>
              <w:bottom w:val="single" w:sz="4" w:space="0" w:color="auto"/>
            </w:tcBorders>
            <w:shd w:val="clear" w:color="auto" w:fill="auto"/>
          </w:tcPr>
          <w:p w14:paraId="04D50541" w14:textId="77777777" w:rsidR="002F6B52" w:rsidRPr="00CA27C0" w:rsidRDefault="002F6B52" w:rsidP="002F6B52">
            <w:pPr>
              <w:ind w:hanging="69"/>
              <w:rPr>
                <w:rFonts w:cs="Arial"/>
                <w:szCs w:val="24"/>
              </w:rPr>
            </w:pPr>
            <w:r w:rsidRPr="00CA27C0">
              <w:rPr>
                <w:rFonts w:cs="Arial"/>
                <w:szCs w:val="24"/>
              </w:rPr>
              <w:t>AF/I/R</w:t>
            </w:r>
          </w:p>
        </w:tc>
      </w:tr>
      <w:tr w:rsidR="002F6B52" w:rsidRPr="00CA27C0" w14:paraId="68B3AD4E" w14:textId="77777777" w:rsidTr="007234F4">
        <w:trPr>
          <w:cantSplit/>
          <w:jc w:val="center"/>
        </w:trPr>
        <w:tc>
          <w:tcPr>
            <w:tcW w:w="629" w:type="dxa"/>
            <w:vMerge/>
            <w:tcBorders>
              <w:bottom w:val="single" w:sz="4" w:space="0" w:color="auto"/>
              <w:right w:val="single" w:sz="4" w:space="0" w:color="auto"/>
            </w:tcBorders>
            <w:shd w:val="clear" w:color="auto" w:fill="auto"/>
          </w:tcPr>
          <w:p w14:paraId="11CCBF95" w14:textId="77777777" w:rsidR="002F6B52" w:rsidRPr="00CA27C0" w:rsidRDefault="002F6B52"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76DE7564" w14:textId="77777777" w:rsidR="002F6B52" w:rsidRPr="00CA27C0" w:rsidRDefault="002F6B52" w:rsidP="002F6B52">
            <w:pPr>
              <w:rPr>
                <w:rFonts w:cs="Arial"/>
                <w:szCs w:val="24"/>
              </w:rPr>
            </w:pPr>
            <w:r w:rsidRPr="00CA27C0">
              <w:rPr>
                <w:rFonts w:cs="Arial"/>
                <w:szCs w:val="24"/>
              </w:rPr>
              <w:t>Excellent negotiation and mediation skills.</w:t>
            </w:r>
          </w:p>
        </w:tc>
        <w:tc>
          <w:tcPr>
            <w:tcW w:w="493" w:type="dxa"/>
            <w:tcBorders>
              <w:top w:val="single" w:sz="4" w:space="0" w:color="auto"/>
              <w:left w:val="single" w:sz="4" w:space="0" w:color="auto"/>
              <w:bottom w:val="single" w:sz="4" w:space="0" w:color="auto"/>
            </w:tcBorders>
            <w:shd w:val="clear" w:color="auto" w:fill="D9D9D9"/>
          </w:tcPr>
          <w:p w14:paraId="4F4A7B5B" w14:textId="77777777" w:rsidR="002F6B52" w:rsidRPr="00CA27C0" w:rsidRDefault="002F6B52"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776B3FFA" w14:textId="77777777" w:rsidR="002F6B52" w:rsidRPr="00CA27C0" w:rsidRDefault="002F6B52" w:rsidP="002F6B52">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68824591" w14:textId="77777777" w:rsidR="002F6B52" w:rsidRPr="00CA27C0" w:rsidRDefault="002F6B52" w:rsidP="002F6B52">
            <w:pPr>
              <w:ind w:hanging="69"/>
              <w:rPr>
                <w:rFonts w:cs="Arial"/>
                <w:szCs w:val="24"/>
              </w:rPr>
            </w:pPr>
            <w:r w:rsidRPr="00CA27C0">
              <w:rPr>
                <w:rFonts w:cs="Arial"/>
                <w:szCs w:val="24"/>
              </w:rPr>
              <w:t>AF/I/R</w:t>
            </w:r>
          </w:p>
        </w:tc>
      </w:tr>
      <w:tr w:rsidR="002F6B52" w:rsidRPr="00CA27C0" w14:paraId="2DCB2C44" w14:textId="77777777" w:rsidTr="007234F4">
        <w:trPr>
          <w:jc w:val="center"/>
        </w:trPr>
        <w:tc>
          <w:tcPr>
            <w:tcW w:w="629" w:type="dxa"/>
            <w:vMerge w:val="restart"/>
            <w:tcBorders>
              <w:top w:val="single" w:sz="4" w:space="0" w:color="auto"/>
              <w:right w:val="single" w:sz="4" w:space="0" w:color="auto"/>
            </w:tcBorders>
            <w:shd w:val="clear" w:color="auto" w:fill="auto"/>
          </w:tcPr>
          <w:p w14:paraId="500C7D2D" w14:textId="77777777" w:rsidR="002F6B52" w:rsidRPr="00CA27C0" w:rsidRDefault="002F6B52" w:rsidP="002F6B52">
            <w:pPr>
              <w:rPr>
                <w:rFonts w:cs="Arial"/>
                <w:b/>
                <w:szCs w:val="24"/>
              </w:rPr>
            </w:pPr>
            <w:r w:rsidRPr="00CA27C0">
              <w:rPr>
                <w:rFonts w:cs="Arial"/>
                <w:b/>
                <w:szCs w:val="24"/>
              </w:rPr>
              <w:t xml:space="preserve">4. </w:t>
            </w:r>
          </w:p>
        </w:tc>
        <w:tc>
          <w:tcPr>
            <w:tcW w:w="9741" w:type="dxa"/>
            <w:gridSpan w:val="4"/>
            <w:tcBorders>
              <w:top w:val="single" w:sz="4" w:space="0" w:color="auto"/>
              <w:bottom w:val="single" w:sz="4" w:space="0" w:color="auto"/>
            </w:tcBorders>
            <w:shd w:val="clear" w:color="auto" w:fill="D9D9D9"/>
          </w:tcPr>
          <w:p w14:paraId="0A2AFA26" w14:textId="77777777" w:rsidR="002F6B52" w:rsidRPr="00CA27C0" w:rsidRDefault="002F6B52" w:rsidP="002F6B52">
            <w:pPr>
              <w:rPr>
                <w:rFonts w:cs="Arial"/>
                <w:b/>
                <w:szCs w:val="24"/>
              </w:rPr>
            </w:pPr>
            <w:r w:rsidRPr="00CA27C0">
              <w:rPr>
                <w:rFonts w:cs="Arial"/>
                <w:b/>
                <w:szCs w:val="24"/>
              </w:rPr>
              <w:t>Knowledge:</w:t>
            </w:r>
          </w:p>
        </w:tc>
      </w:tr>
      <w:tr w:rsidR="002F6B52" w:rsidRPr="00CA27C0" w14:paraId="2D139793" w14:textId="77777777" w:rsidTr="007234F4">
        <w:trPr>
          <w:cantSplit/>
          <w:jc w:val="center"/>
        </w:trPr>
        <w:tc>
          <w:tcPr>
            <w:tcW w:w="629" w:type="dxa"/>
            <w:vMerge/>
            <w:tcBorders>
              <w:right w:val="single" w:sz="4" w:space="0" w:color="auto"/>
            </w:tcBorders>
            <w:shd w:val="clear" w:color="auto" w:fill="auto"/>
          </w:tcPr>
          <w:p w14:paraId="666E09D6" w14:textId="77777777" w:rsidR="002F6B52" w:rsidRPr="00CA27C0" w:rsidRDefault="002F6B52"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267C4E7B" w14:textId="77777777" w:rsidR="002F6B52" w:rsidRPr="00CA27C0" w:rsidRDefault="002F6B52" w:rsidP="002F6B52">
            <w:pPr>
              <w:rPr>
                <w:rFonts w:cs="Arial"/>
                <w:szCs w:val="24"/>
              </w:rPr>
            </w:pPr>
            <w:r w:rsidRPr="00CA27C0">
              <w:rPr>
                <w:rFonts w:cs="Arial"/>
                <w:szCs w:val="24"/>
              </w:rPr>
              <w:t xml:space="preserve">A knowledge and commitment to safeguarding and promoting the welfare of children, young people and/or vulnerable adults </w:t>
            </w:r>
          </w:p>
        </w:tc>
        <w:tc>
          <w:tcPr>
            <w:tcW w:w="493" w:type="dxa"/>
            <w:tcBorders>
              <w:top w:val="single" w:sz="4" w:space="0" w:color="auto"/>
              <w:left w:val="single" w:sz="4" w:space="0" w:color="auto"/>
              <w:bottom w:val="single" w:sz="4" w:space="0" w:color="auto"/>
            </w:tcBorders>
            <w:shd w:val="clear" w:color="auto" w:fill="D9D9D9"/>
          </w:tcPr>
          <w:p w14:paraId="09DB8234" w14:textId="77777777" w:rsidR="002F6B52" w:rsidRPr="00CA27C0" w:rsidRDefault="002F6B52"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451EBD3D" w14:textId="77777777" w:rsidR="002F6B52" w:rsidRPr="00CA27C0" w:rsidRDefault="002F6B52" w:rsidP="002F6B52">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474E976A" w14:textId="77777777" w:rsidR="002F6B52" w:rsidRPr="00CA27C0" w:rsidRDefault="002F6B52" w:rsidP="002F6B52">
            <w:pPr>
              <w:ind w:hanging="69"/>
              <w:rPr>
                <w:rFonts w:cs="Arial"/>
                <w:szCs w:val="24"/>
              </w:rPr>
            </w:pPr>
            <w:r w:rsidRPr="00CA27C0">
              <w:rPr>
                <w:rFonts w:cs="Arial"/>
                <w:szCs w:val="24"/>
              </w:rPr>
              <w:t>AF/I/R</w:t>
            </w:r>
          </w:p>
        </w:tc>
      </w:tr>
      <w:tr w:rsidR="005B48B9" w:rsidRPr="00CA27C0" w14:paraId="7C362023" w14:textId="77777777" w:rsidTr="007234F4">
        <w:trPr>
          <w:cantSplit/>
          <w:jc w:val="center"/>
        </w:trPr>
        <w:tc>
          <w:tcPr>
            <w:tcW w:w="629" w:type="dxa"/>
            <w:vMerge/>
            <w:tcBorders>
              <w:right w:val="single" w:sz="4" w:space="0" w:color="auto"/>
            </w:tcBorders>
            <w:shd w:val="clear" w:color="auto" w:fill="auto"/>
          </w:tcPr>
          <w:p w14:paraId="63AAA29D" w14:textId="77777777" w:rsidR="005B48B9" w:rsidRPr="00CA27C0" w:rsidRDefault="005B48B9"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242D546D" w14:textId="77777777" w:rsidR="005B48B9" w:rsidRPr="00CA27C0" w:rsidRDefault="005B48B9">
            <w:pPr>
              <w:rPr>
                <w:rFonts w:cs="Arial"/>
                <w:szCs w:val="24"/>
              </w:rPr>
            </w:pPr>
            <w:r w:rsidRPr="00CA27C0">
              <w:rPr>
                <w:rFonts w:cs="Arial"/>
                <w:szCs w:val="24"/>
              </w:rPr>
              <w:t>In depth experience of SEN policy development, implementation and review and of working with key stakeholders in the SEND process.</w:t>
            </w:r>
          </w:p>
        </w:tc>
        <w:tc>
          <w:tcPr>
            <w:tcW w:w="493" w:type="dxa"/>
            <w:tcBorders>
              <w:top w:val="single" w:sz="4" w:space="0" w:color="auto"/>
              <w:left w:val="single" w:sz="4" w:space="0" w:color="auto"/>
              <w:bottom w:val="single" w:sz="4" w:space="0" w:color="auto"/>
            </w:tcBorders>
            <w:shd w:val="clear" w:color="auto" w:fill="D9D9D9"/>
          </w:tcPr>
          <w:p w14:paraId="7A0CA8F2" w14:textId="77777777" w:rsidR="005B48B9" w:rsidRPr="00CA27C0" w:rsidRDefault="005B48B9"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52BA3377" w14:textId="77777777" w:rsidR="005B48B9" w:rsidRPr="00CA27C0" w:rsidRDefault="005B48B9" w:rsidP="002F6B52">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4C553745" w14:textId="77777777" w:rsidR="005B48B9" w:rsidRPr="00CA27C0" w:rsidRDefault="005B48B9" w:rsidP="002F6B52">
            <w:pPr>
              <w:ind w:hanging="69"/>
              <w:rPr>
                <w:rFonts w:cs="Arial"/>
                <w:szCs w:val="24"/>
              </w:rPr>
            </w:pPr>
            <w:r w:rsidRPr="00CA27C0">
              <w:rPr>
                <w:rFonts w:cs="Arial"/>
                <w:szCs w:val="24"/>
              </w:rPr>
              <w:t>AF/I/R</w:t>
            </w:r>
          </w:p>
        </w:tc>
      </w:tr>
      <w:tr w:rsidR="00E85B93" w:rsidRPr="00CA27C0" w14:paraId="1E5D1BE0" w14:textId="77777777" w:rsidTr="007234F4">
        <w:trPr>
          <w:cantSplit/>
          <w:jc w:val="center"/>
        </w:trPr>
        <w:tc>
          <w:tcPr>
            <w:tcW w:w="629" w:type="dxa"/>
            <w:tcBorders>
              <w:right w:val="single" w:sz="4" w:space="0" w:color="auto"/>
            </w:tcBorders>
            <w:shd w:val="clear" w:color="auto" w:fill="auto"/>
          </w:tcPr>
          <w:p w14:paraId="160E2D62" w14:textId="77777777" w:rsidR="00E85B93" w:rsidRPr="00CA27C0" w:rsidRDefault="00E85B93"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38EFBC74" w14:textId="0B2CAE6E" w:rsidR="00E85B93" w:rsidRPr="00CA27C0" w:rsidRDefault="00E85B93" w:rsidP="00EB31FE">
            <w:pPr>
              <w:rPr>
                <w:rFonts w:cs="Arial"/>
                <w:szCs w:val="24"/>
              </w:rPr>
            </w:pPr>
            <w:r w:rsidRPr="00CA27C0">
              <w:rPr>
                <w:rFonts w:cs="Arial"/>
                <w:szCs w:val="24"/>
              </w:rPr>
              <w:t>Working knowledge and application of the Children and Families Act 2014, SEND Regulations 2015 and SEND Code of Practice 2014</w:t>
            </w:r>
          </w:p>
        </w:tc>
        <w:tc>
          <w:tcPr>
            <w:tcW w:w="493" w:type="dxa"/>
            <w:tcBorders>
              <w:top w:val="single" w:sz="4" w:space="0" w:color="auto"/>
              <w:left w:val="single" w:sz="4" w:space="0" w:color="auto"/>
              <w:bottom w:val="single" w:sz="4" w:space="0" w:color="auto"/>
            </w:tcBorders>
            <w:shd w:val="clear" w:color="auto" w:fill="D9D9D9"/>
          </w:tcPr>
          <w:p w14:paraId="601D7C4A" w14:textId="26B3077A" w:rsidR="00E85B93" w:rsidRPr="00CA27C0" w:rsidRDefault="006833F6" w:rsidP="002F6B52">
            <w:pPr>
              <w:rPr>
                <w:rFonts w:cs="Arial"/>
                <w:b/>
                <w:szCs w:val="24"/>
              </w:rPr>
            </w:pPr>
            <w:r>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66360E07" w14:textId="77777777" w:rsidR="00E85B93" w:rsidRPr="00CA27C0" w:rsidRDefault="00E85B93" w:rsidP="002F6B52">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42C51901" w14:textId="311868CA" w:rsidR="00E85B93" w:rsidRPr="00CA27C0" w:rsidRDefault="009D1078" w:rsidP="002F6B52">
            <w:pPr>
              <w:ind w:hanging="69"/>
              <w:rPr>
                <w:rFonts w:cs="Arial"/>
                <w:szCs w:val="24"/>
              </w:rPr>
            </w:pPr>
            <w:r>
              <w:rPr>
                <w:rFonts w:cs="Arial"/>
                <w:szCs w:val="24"/>
              </w:rPr>
              <w:t>AF/I</w:t>
            </w:r>
          </w:p>
        </w:tc>
      </w:tr>
      <w:tr w:rsidR="00E85B93" w:rsidRPr="00CA27C0" w14:paraId="12D34078" w14:textId="77777777" w:rsidTr="007234F4">
        <w:trPr>
          <w:cantSplit/>
          <w:jc w:val="center"/>
        </w:trPr>
        <w:tc>
          <w:tcPr>
            <w:tcW w:w="629" w:type="dxa"/>
            <w:tcBorders>
              <w:right w:val="single" w:sz="4" w:space="0" w:color="auto"/>
            </w:tcBorders>
            <w:shd w:val="clear" w:color="auto" w:fill="auto"/>
          </w:tcPr>
          <w:p w14:paraId="57B4E655" w14:textId="77777777" w:rsidR="00E85B93" w:rsidRPr="00CA27C0" w:rsidRDefault="00E85B93"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4D5D0207" w14:textId="77777777" w:rsidR="00E85B93" w:rsidRPr="00CA27C0" w:rsidRDefault="00E85B93" w:rsidP="00E85B93">
            <w:pPr>
              <w:rPr>
                <w:rFonts w:cs="Arial"/>
                <w:szCs w:val="24"/>
              </w:rPr>
            </w:pPr>
            <w:r w:rsidRPr="00CA27C0">
              <w:rPr>
                <w:rFonts w:cs="Arial"/>
                <w:szCs w:val="24"/>
              </w:rPr>
              <w:t>Knowledge of other related legislation including:</w:t>
            </w:r>
          </w:p>
          <w:p w14:paraId="0423967F" w14:textId="77777777" w:rsidR="00E85B93" w:rsidRPr="00CA27C0" w:rsidRDefault="00E85B93" w:rsidP="00E85B93">
            <w:pPr>
              <w:pStyle w:val="ListParagraph"/>
              <w:numPr>
                <w:ilvl w:val="0"/>
                <w:numId w:val="6"/>
              </w:numPr>
              <w:contextualSpacing/>
              <w:rPr>
                <w:rFonts w:cs="Arial"/>
              </w:rPr>
            </w:pPr>
            <w:r w:rsidRPr="00CA27C0">
              <w:rPr>
                <w:rFonts w:cs="Arial"/>
              </w:rPr>
              <w:t xml:space="preserve">Legislation governing Adult Social Care, the Children’s Act 1989&amp;2004 and safeguarding processes. </w:t>
            </w:r>
          </w:p>
          <w:p w14:paraId="64513258" w14:textId="77777777" w:rsidR="00E85B93" w:rsidRPr="00CA27C0" w:rsidRDefault="00E85B93" w:rsidP="00E85B93">
            <w:pPr>
              <w:pStyle w:val="ListParagraph"/>
              <w:numPr>
                <w:ilvl w:val="0"/>
                <w:numId w:val="6"/>
              </w:numPr>
              <w:contextualSpacing/>
              <w:rPr>
                <w:rFonts w:cs="Arial"/>
              </w:rPr>
            </w:pPr>
            <w:r w:rsidRPr="00CA27C0">
              <w:rPr>
                <w:rFonts w:cs="Arial"/>
              </w:rPr>
              <w:t>Education Act 1996</w:t>
            </w:r>
          </w:p>
          <w:p w14:paraId="1A053A41" w14:textId="77777777" w:rsidR="00E85B93" w:rsidRPr="00CA27C0" w:rsidRDefault="00E85B93" w:rsidP="00E85B93">
            <w:pPr>
              <w:pStyle w:val="ListParagraph"/>
              <w:numPr>
                <w:ilvl w:val="0"/>
                <w:numId w:val="6"/>
              </w:numPr>
              <w:contextualSpacing/>
              <w:rPr>
                <w:rFonts w:cs="Arial"/>
              </w:rPr>
            </w:pPr>
            <w:r w:rsidRPr="00CA27C0">
              <w:rPr>
                <w:rFonts w:cs="Arial"/>
              </w:rPr>
              <w:t xml:space="preserve">School admissions code 2014 </w:t>
            </w:r>
          </w:p>
          <w:p w14:paraId="559892BF" w14:textId="77777777" w:rsidR="00E85B93" w:rsidRPr="00CA27C0" w:rsidRDefault="00E85B93" w:rsidP="00E85B93">
            <w:pPr>
              <w:pStyle w:val="ListParagraph"/>
              <w:numPr>
                <w:ilvl w:val="0"/>
                <w:numId w:val="6"/>
              </w:numPr>
              <w:contextualSpacing/>
              <w:rPr>
                <w:rFonts w:cs="Arial"/>
              </w:rPr>
            </w:pPr>
            <w:r w:rsidRPr="00CA27C0">
              <w:rPr>
                <w:rFonts w:cs="Arial"/>
              </w:rPr>
              <w:t>Equality Act 2010</w:t>
            </w:r>
          </w:p>
          <w:p w14:paraId="59429FFF" w14:textId="77777777" w:rsidR="00E85B93" w:rsidRPr="00CA27C0" w:rsidRDefault="00E85B93" w:rsidP="00E85B93">
            <w:pPr>
              <w:pStyle w:val="ListParagraph"/>
              <w:numPr>
                <w:ilvl w:val="0"/>
                <w:numId w:val="6"/>
              </w:numPr>
              <w:contextualSpacing/>
              <w:rPr>
                <w:rFonts w:cs="Arial"/>
              </w:rPr>
            </w:pPr>
            <w:r w:rsidRPr="00CA27C0">
              <w:rPr>
                <w:rFonts w:cs="Arial"/>
              </w:rPr>
              <w:t>Care Act 2014</w:t>
            </w:r>
          </w:p>
          <w:p w14:paraId="51F520F9" w14:textId="4C2C5AF3" w:rsidR="00E85B93" w:rsidRPr="00CA27C0" w:rsidRDefault="00E85B93" w:rsidP="00EB31FE">
            <w:pPr>
              <w:pStyle w:val="ListParagraph"/>
              <w:numPr>
                <w:ilvl w:val="0"/>
                <w:numId w:val="6"/>
              </w:numPr>
              <w:contextualSpacing/>
              <w:rPr>
                <w:rFonts w:cs="Arial"/>
              </w:rPr>
            </w:pPr>
            <w:r w:rsidRPr="00CA27C0">
              <w:rPr>
                <w:rFonts w:cs="Arial"/>
              </w:rPr>
              <w:t>Mental Capacity Act 2005</w:t>
            </w:r>
          </w:p>
        </w:tc>
        <w:tc>
          <w:tcPr>
            <w:tcW w:w="493" w:type="dxa"/>
            <w:tcBorders>
              <w:top w:val="single" w:sz="4" w:space="0" w:color="auto"/>
              <w:left w:val="single" w:sz="4" w:space="0" w:color="auto"/>
              <w:bottom w:val="single" w:sz="4" w:space="0" w:color="auto"/>
            </w:tcBorders>
            <w:shd w:val="clear" w:color="auto" w:fill="D9D9D9"/>
          </w:tcPr>
          <w:p w14:paraId="43FEBEFB" w14:textId="576CC624" w:rsidR="00E85B93" w:rsidRPr="00CA27C0" w:rsidRDefault="006833F6" w:rsidP="002F6B52">
            <w:pPr>
              <w:rPr>
                <w:rFonts w:cs="Arial"/>
                <w:b/>
                <w:szCs w:val="24"/>
              </w:rPr>
            </w:pPr>
            <w:r>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1EF18AD0" w14:textId="77777777" w:rsidR="00E85B93" w:rsidRPr="00CA27C0" w:rsidRDefault="00E85B93" w:rsidP="002F6B52">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3367090F" w14:textId="65CDC881" w:rsidR="00E85B93" w:rsidRPr="00CA27C0" w:rsidRDefault="009D1078" w:rsidP="002F6B52">
            <w:pPr>
              <w:ind w:hanging="69"/>
              <w:rPr>
                <w:rFonts w:cs="Arial"/>
                <w:szCs w:val="24"/>
              </w:rPr>
            </w:pPr>
            <w:r>
              <w:rPr>
                <w:rFonts w:cs="Arial"/>
                <w:szCs w:val="24"/>
              </w:rPr>
              <w:t>AF/I</w:t>
            </w:r>
          </w:p>
        </w:tc>
      </w:tr>
      <w:tr w:rsidR="005B48B9" w:rsidRPr="00CA27C0" w14:paraId="0B38D106" w14:textId="77777777" w:rsidTr="007234F4">
        <w:trPr>
          <w:cantSplit/>
          <w:jc w:val="center"/>
        </w:trPr>
        <w:tc>
          <w:tcPr>
            <w:tcW w:w="629" w:type="dxa"/>
            <w:tcBorders>
              <w:right w:val="single" w:sz="4" w:space="0" w:color="auto"/>
            </w:tcBorders>
            <w:shd w:val="clear" w:color="auto" w:fill="auto"/>
          </w:tcPr>
          <w:p w14:paraId="437BE942" w14:textId="77777777" w:rsidR="005B48B9" w:rsidRPr="00CA27C0" w:rsidRDefault="005B48B9"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03B05D46" w14:textId="77777777" w:rsidR="005B48B9" w:rsidRPr="00CA27C0" w:rsidRDefault="005B48B9">
            <w:pPr>
              <w:rPr>
                <w:rFonts w:cs="Arial"/>
                <w:szCs w:val="24"/>
              </w:rPr>
            </w:pPr>
            <w:r w:rsidRPr="00CA27C0">
              <w:rPr>
                <w:rFonts w:cs="Arial"/>
                <w:szCs w:val="24"/>
              </w:rPr>
              <w:t>In depth experience of SEN policy development, implementation and review and of working with key stakeholders in the SEND process.</w:t>
            </w:r>
          </w:p>
        </w:tc>
        <w:tc>
          <w:tcPr>
            <w:tcW w:w="493" w:type="dxa"/>
            <w:tcBorders>
              <w:top w:val="single" w:sz="4" w:space="0" w:color="auto"/>
              <w:left w:val="single" w:sz="4" w:space="0" w:color="auto"/>
              <w:bottom w:val="single" w:sz="4" w:space="0" w:color="auto"/>
            </w:tcBorders>
            <w:shd w:val="clear" w:color="auto" w:fill="D9D9D9"/>
          </w:tcPr>
          <w:p w14:paraId="1FF7072C" w14:textId="77777777" w:rsidR="005B48B9" w:rsidRPr="00CA27C0" w:rsidRDefault="005B48B9"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62DAD410" w14:textId="77777777" w:rsidR="005B48B9" w:rsidRPr="00CA27C0" w:rsidRDefault="005B48B9" w:rsidP="002F6B52">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000642AF" w14:textId="77777777" w:rsidR="005B48B9" w:rsidRPr="00CA27C0" w:rsidRDefault="005B48B9" w:rsidP="002F6B52">
            <w:pPr>
              <w:ind w:hanging="69"/>
              <w:rPr>
                <w:rFonts w:cs="Arial"/>
                <w:szCs w:val="24"/>
              </w:rPr>
            </w:pPr>
            <w:r w:rsidRPr="00CA27C0">
              <w:rPr>
                <w:rFonts w:cs="Arial"/>
                <w:szCs w:val="24"/>
              </w:rPr>
              <w:t>AF/I</w:t>
            </w:r>
          </w:p>
        </w:tc>
      </w:tr>
      <w:tr w:rsidR="00747B71" w:rsidRPr="00CA27C0" w14:paraId="6336BA0D" w14:textId="77777777" w:rsidTr="007234F4">
        <w:trPr>
          <w:cantSplit/>
          <w:jc w:val="center"/>
        </w:trPr>
        <w:tc>
          <w:tcPr>
            <w:tcW w:w="629" w:type="dxa"/>
            <w:tcBorders>
              <w:right w:val="single" w:sz="4" w:space="0" w:color="auto"/>
            </w:tcBorders>
            <w:shd w:val="clear" w:color="auto" w:fill="auto"/>
          </w:tcPr>
          <w:p w14:paraId="1DB7956C" w14:textId="77777777" w:rsidR="00747B71" w:rsidRPr="00CA27C0" w:rsidRDefault="00747B71"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26EC00E2" w14:textId="77777777" w:rsidR="00747B71" w:rsidRPr="00CA27C0" w:rsidRDefault="00747B71" w:rsidP="005B48B9">
            <w:pPr>
              <w:rPr>
                <w:rFonts w:cs="Arial"/>
                <w:szCs w:val="24"/>
              </w:rPr>
            </w:pPr>
            <w:r w:rsidRPr="00CA27C0">
              <w:rPr>
                <w:rFonts w:cs="Arial"/>
                <w:szCs w:val="24"/>
              </w:rPr>
              <w:t>Knowledge and understanding of the role and remit of other professionals working with children and young people with SEND and their families.</w:t>
            </w:r>
          </w:p>
        </w:tc>
        <w:tc>
          <w:tcPr>
            <w:tcW w:w="493" w:type="dxa"/>
            <w:tcBorders>
              <w:top w:val="single" w:sz="4" w:space="0" w:color="auto"/>
              <w:left w:val="single" w:sz="4" w:space="0" w:color="auto"/>
              <w:bottom w:val="single" w:sz="4" w:space="0" w:color="auto"/>
            </w:tcBorders>
            <w:shd w:val="clear" w:color="auto" w:fill="D9D9D9"/>
          </w:tcPr>
          <w:p w14:paraId="46EAABA7" w14:textId="77777777" w:rsidR="00747B71" w:rsidRPr="00CA27C0" w:rsidRDefault="00747B71" w:rsidP="002F6B52">
            <w:pPr>
              <w:rPr>
                <w:rFonts w:cs="Arial"/>
                <w:b/>
                <w:szCs w:val="24"/>
              </w:rPr>
            </w:pPr>
          </w:p>
        </w:tc>
        <w:tc>
          <w:tcPr>
            <w:tcW w:w="748" w:type="dxa"/>
            <w:tcBorders>
              <w:top w:val="single" w:sz="4" w:space="0" w:color="auto"/>
              <w:left w:val="single" w:sz="4" w:space="0" w:color="auto"/>
              <w:bottom w:val="single" w:sz="4" w:space="0" w:color="auto"/>
            </w:tcBorders>
            <w:shd w:val="clear" w:color="auto" w:fill="auto"/>
          </w:tcPr>
          <w:p w14:paraId="33C7FF6F" w14:textId="77777777" w:rsidR="00747B71" w:rsidRPr="00CA27C0" w:rsidRDefault="00747B71" w:rsidP="002F6B52">
            <w:pPr>
              <w:rPr>
                <w:rFonts w:cs="Arial"/>
                <w:szCs w:val="24"/>
              </w:rPr>
            </w:pPr>
            <w:r w:rsidRPr="00CA27C0">
              <w:rPr>
                <w:rFonts w:cs="Arial"/>
                <w:b/>
                <w:szCs w:val="24"/>
              </w:rPr>
              <w:t>X</w:t>
            </w:r>
          </w:p>
        </w:tc>
        <w:tc>
          <w:tcPr>
            <w:tcW w:w="1377" w:type="dxa"/>
            <w:tcBorders>
              <w:top w:val="single" w:sz="4" w:space="0" w:color="auto"/>
              <w:left w:val="single" w:sz="4" w:space="0" w:color="auto"/>
              <w:bottom w:val="single" w:sz="4" w:space="0" w:color="auto"/>
            </w:tcBorders>
            <w:shd w:val="clear" w:color="auto" w:fill="auto"/>
          </w:tcPr>
          <w:p w14:paraId="1A9F1008" w14:textId="77777777" w:rsidR="00747B71" w:rsidRPr="00CA27C0" w:rsidRDefault="00747B71" w:rsidP="002F6B52">
            <w:pPr>
              <w:ind w:hanging="69"/>
              <w:rPr>
                <w:rFonts w:cs="Arial"/>
                <w:szCs w:val="24"/>
              </w:rPr>
            </w:pPr>
            <w:r w:rsidRPr="00CA27C0">
              <w:rPr>
                <w:rFonts w:cs="Arial"/>
                <w:szCs w:val="24"/>
              </w:rPr>
              <w:t>AF/I</w:t>
            </w:r>
          </w:p>
        </w:tc>
      </w:tr>
      <w:tr w:rsidR="00747B71" w:rsidRPr="00CA27C0" w14:paraId="383D3F63" w14:textId="77777777" w:rsidTr="007234F4">
        <w:trPr>
          <w:cantSplit/>
          <w:jc w:val="center"/>
        </w:trPr>
        <w:tc>
          <w:tcPr>
            <w:tcW w:w="629" w:type="dxa"/>
            <w:tcBorders>
              <w:right w:val="single" w:sz="4" w:space="0" w:color="auto"/>
            </w:tcBorders>
            <w:shd w:val="clear" w:color="auto" w:fill="auto"/>
          </w:tcPr>
          <w:p w14:paraId="458C78F0" w14:textId="77777777" w:rsidR="00747B71" w:rsidRPr="00CA27C0" w:rsidRDefault="00747B71"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39085E76" w14:textId="77777777" w:rsidR="00747B71" w:rsidRPr="00CA27C0" w:rsidRDefault="00747B71" w:rsidP="005B48B9">
            <w:pPr>
              <w:rPr>
                <w:rFonts w:cs="Arial"/>
                <w:szCs w:val="24"/>
              </w:rPr>
            </w:pPr>
            <w:r w:rsidRPr="00CA27C0">
              <w:rPr>
                <w:rFonts w:cs="Arial"/>
                <w:szCs w:val="24"/>
              </w:rPr>
              <w:t>Understand how government policy/legislation impacts on council strategy and services</w:t>
            </w:r>
          </w:p>
        </w:tc>
        <w:tc>
          <w:tcPr>
            <w:tcW w:w="493" w:type="dxa"/>
            <w:tcBorders>
              <w:top w:val="single" w:sz="4" w:space="0" w:color="auto"/>
              <w:left w:val="single" w:sz="4" w:space="0" w:color="auto"/>
              <w:bottom w:val="single" w:sz="4" w:space="0" w:color="auto"/>
            </w:tcBorders>
            <w:shd w:val="clear" w:color="auto" w:fill="D9D9D9"/>
          </w:tcPr>
          <w:p w14:paraId="111CB574" w14:textId="77777777" w:rsidR="00747B71" w:rsidRPr="00CA27C0" w:rsidRDefault="00747B71"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1569DBCA" w14:textId="77777777" w:rsidR="00747B71" w:rsidRPr="00CA27C0" w:rsidRDefault="00747B71" w:rsidP="002F6B52">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19219426" w14:textId="77777777" w:rsidR="00747B71" w:rsidRPr="00CA27C0" w:rsidRDefault="00747B71" w:rsidP="002F6B52">
            <w:pPr>
              <w:ind w:hanging="69"/>
              <w:rPr>
                <w:rFonts w:cs="Arial"/>
                <w:szCs w:val="24"/>
              </w:rPr>
            </w:pPr>
            <w:r w:rsidRPr="00CA27C0">
              <w:rPr>
                <w:rFonts w:cs="Arial"/>
                <w:szCs w:val="24"/>
              </w:rPr>
              <w:t>AF/I/R</w:t>
            </w:r>
          </w:p>
        </w:tc>
      </w:tr>
      <w:tr w:rsidR="00747B71" w:rsidRPr="00CA27C0" w14:paraId="7354C6B8" w14:textId="77777777" w:rsidTr="007234F4">
        <w:trPr>
          <w:cantSplit/>
          <w:jc w:val="center"/>
        </w:trPr>
        <w:tc>
          <w:tcPr>
            <w:tcW w:w="629" w:type="dxa"/>
            <w:tcBorders>
              <w:right w:val="single" w:sz="4" w:space="0" w:color="auto"/>
            </w:tcBorders>
            <w:shd w:val="clear" w:color="auto" w:fill="auto"/>
          </w:tcPr>
          <w:p w14:paraId="20B57AAE" w14:textId="77777777" w:rsidR="00747B71" w:rsidRPr="00CA27C0" w:rsidRDefault="00747B71"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6D302426" w14:textId="2C2FE8F0" w:rsidR="00747B71" w:rsidRPr="00CA27C0" w:rsidRDefault="00747B71" w:rsidP="005B48B9">
            <w:pPr>
              <w:ind w:right="-1100"/>
              <w:rPr>
                <w:rFonts w:cs="Arial"/>
                <w:szCs w:val="24"/>
              </w:rPr>
            </w:pPr>
            <w:r w:rsidRPr="00CA27C0">
              <w:rPr>
                <w:rFonts w:cs="Arial"/>
                <w:szCs w:val="24"/>
              </w:rPr>
              <w:t xml:space="preserve">Use knowledge of the service </w:t>
            </w:r>
            <w:r w:rsidR="00E85B93" w:rsidRPr="00CA27C0">
              <w:rPr>
                <w:rFonts w:cs="Arial"/>
                <w:szCs w:val="24"/>
              </w:rPr>
              <w:t>to be</w:t>
            </w:r>
            <w:r w:rsidRPr="00CA27C0">
              <w:rPr>
                <w:rFonts w:cs="Arial"/>
                <w:szCs w:val="24"/>
              </w:rPr>
              <w:t xml:space="preserve"> able to make</w:t>
            </w:r>
          </w:p>
          <w:p w14:paraId="6AE7B5D2" w14:textId="77777777" w:rsidR="00747B71" w:rsidRPr="00CA27C0" w:rsidRDefault="00747B71" w:rsidP="005B48B9">
            <w:pPr>
              <w:autoSpaceDE w:val="0"/>
              <w:autoSpaceDN w:val="0"/>
              <w:adjustRightInd w:val="0"/>
              <w:rPr>
                <w:rFonts w:cs="Arial"/>
                <w:szCs w:val="24"/>
              </w:rPr>
            </w:pPr>
            <w:r w:rsidRPr="00CA27C0">
              <w:rPr>
                <w:rFonts w:cs="Arial"/>
                <w:szCs w:val="24"/>
              </w:rPr>
              <w:t>decisions on requirements of the service and it’s development</w:t>
            </w:r>
          </w:p>
        </w:tc>
        <w:tc>
          <w:tcPr>
            <w:tcW w:w="493" w:type="dxa"/>
            <w:tcBorders>
              <w:top w:val="single" w:sz="4" w:space="0" w:color="auto"/>
              <w:left w:val="single" w:sz="4" w:space="0" w:color="auto"/>
              <w:bottom w:val="single" w:sz="4" w:space="0" w:color="auto"/>
            </w:tcBorders>
            <w:shd w:val="clear" w:color="auto" w:fill="D9D9D9"/>
          </w:tcPr>
          <w:p w14:paraId="56372868" w14:textId="77777777" w:rsidR="00747B71" w:rsidRPr="00CA27C0" w:rsidRDefault="00747B71"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1D160602" w14:textId="77777777" w:rsidR="00747B71" w:rsidRPr="00CA27C0" w:rsidRDefault="00747B71" w:rsidP="002F6B52">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70F1479A" w14:textId="77777777" w:rsidR="00747B71" w:rsidRPr="00CA27C0" w:rsidRDefault="00747B71" w:rsidP="002F6B52">
            <w:pPr>
              <w:ind w:hanging="69"/>
              <w:rPr>
                <w:rFonts w:cs="Arial"/>
                <w:szCs w:val="24"/>
              </w:rPr>
            </w:pPr>
            <w:r w:rsidRPr="00CA27C0">
              <w:rPr>
                <w:rFonts w:cs="Arial"/>
                <w:szCs w:val="24"/>
              </w:rPr>
              <w:t>AF/I</w:t>
            </w:r>
          </w:p>
        </w:tc>
      </w:tr>
      <w:tr w:rsidR="00747B71" w:rsidRPr="00CA27C0" w14:paraId="2DC41B08" w14:textId="77777777" w:rsidTr="007234F4">
        <w:trPr>
          <w:cantSplit/>
          <w:jc w:val="center"/>
        </w:trPr>
        <w:tc>
          <w:tcPr>
            <w:tcW w:w="629" w:type="dxa"/>
            <w:tcBorders>
              <w:right w:val="single" w:sz="4" w:space="0" w:color="auto"/>
            </w:tcBorders>
            <w:shd w:val="clear" w:color="auto" w:fill="auto"/>
          </w:tcPr>
          <w:p w14:paraId="165870B7" w14:textId="77777777" w:rsidR="00747B71" w:rsidRPr="00CA27C0" w:rsidRDefault="00747B71"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59E8D74C" w14:textId="77777777" w:rsidR="00747B71" w:rsidRPr="00CA27C0" w:rsidRDefault="00747B71" w:rsidP="005B48B9">
            <w:pPr>
              <w:ind w:right="-1100"/>
              <w:rPr>
                <w:rFonts w:cs="Arial"/>
                <w:szCs w:val="24"/>
              </w:rPr>
            </w:pPr>
            <w:r w:rsidRPr="00CA27C0">
              <w:rPr>
                <w:rFonts w:cs="Arial"/>
                <w:szCs w:val="24"/>
              </w:rPr>
              <w:t>Understanding of planning and project management</w:t>
            </w:r>
          </w:p>
        </w:tc>
        <w:tc>
          <w:tcPr>
            <w:tcW w:w="493" w:type="dxa"/>
            <w:tcBorders>
              <w:top w:val="single" w:sz="4" w:space="0" w:color="auto"/>
              <w:left w:val="single" w:sz="4" w:space="0" w:color="auto"/>
              <w:bottom w:val="single" w:sz="4" w:space="0" w:color="auto"/>
            </w:tcBorders>
            <w:shd w:val="clear" w:color="auto" w:fill="D9D9D9"/>
          </w:tcPr>
          <w:p w14:paraId="54986F00" w14:textId="77777777" w:rsidR="00747B71" w:rsidRPr="00CA27C0" w:rsidRDefault="00747B71" w:rsidP="002F6B52">
            <w:pPr>
              <w:rPr>
                <w:rFonts w:cs="Arial"/>
                <w:b/>
                <w:szCs w:val="24"/>
              </w:rPr>
            </w:pPr>
          </w:p>
        </w:tc>
        <w:tc>
          <w:tcPr>
            <w:tcW w:w="748" w:type="dxa"/>
            <w:tcBorders>
              <w:top w:val="single" w:sz="4" w:space="0" w:color="auto"/>
              <w:left w:val="single" w:sz="4" w:space="0" w:color="auto"/>
              <w:bottom w:val="single" w:sz="4" w:space="0" w:color="auto"/>
            </w:tcBorders>
            <w:shd w:val="clear" w:color="auto" w:fill="auto"/>
          </w:tcPr>
          <w:p w14:paraId="76E73E85" w14:textId="77777777" w:rsidR="00747B71" w:rsidRPr="00CA27C0" w:rsidRDefault="00747B71" w:rsidP="002F6B52">
            <w:pPr>
              <w:rPr>
                <w:rFonts w:cs="Arial"/>
                <w:b/>
                <w:szCs w:val="24"/>
              </w:rPr>
            </w:pPr>
            <w:r w:rsidRPr="00CA27C0">
              <w:rPr>
                <w:rFonts w:cs="Arial"/>
                <w:b/>
                <w:szCs w:val="24"/>
              </w:rPr>
              <w:t>X</w:t>
            </w:r>
          </w:p>
        </w:tc>
        <w:tc>
          <w:tcPr>
            <w:tcW w:w="1377" w:type="dxa"/>
            <w:tcBorders>
              <w:top w:val="single" w:sz="4" w:space="0" w:color="auto"/>
              <w:left w:val="single" w:sz="4" w:space="0" w:color="auto"/>
              <w:bottom w:val="single" w:sz="4" w:space="0" w:color="auto"/>
            </w:tcBorders>
            <w:shd w:val="clear" w:color="auto" w:fill="auto"/>
          </w:tcPr>
          <w:p w14:paraId="20566742" w14:textId="77777777" w:rsidR="00747B71" w:rsidRPr="00CA27C0" w:rsidRDefault="00747B71" w:rsidP="002F6B52">
            <w:pPr>
              <w:ind w:hanging="69"/>
              <w:rPr>
                <w:rFonts w:cs="Arial"/>
                <w:szCs w:val="24"/>
              </w:rPr>
            </w:pPr>
            <w:r w:rsidRPr="00CA27C0">
              <w:rPr>
                <w:rFonts w:cs="Arial"/>
                <w:szCs w:val="24"/>
              </w:rPr>
              <w:t>AF/I</w:t>
            </w:r>
          </w:p>
        </w:tc>
      </w:tr>
      <w:tr w:rsidR="00747B71" w:rsidRPr="00CA27C0" w14:paraId="4ECFB83C" w14:textId="77777777" w:rsidTr="007234F4">
        <w:trPr>
          <w:cantSplit/>
          <w:jc w:val="center"/>
        </w:trPr>
        <w:tc>
          <w:tcPr>
            <w:tcW w:w="629" w:type="dxa"/>
            <w:tcBorders>
              <w:right w:val="single" w:sz="4" w:space="0" w:color="auto"/>
            </w:tcBorders>
            <w:shd w:val="clear" w:color="auto" w:fill="auto"/>
          </w:tcPr>
          <w:p w14:paraId="574DC364" w14:textId="77777777" w:rsidR="00747B71" w:rsidRPr="00CA27C0" w:rsidRDefault="00747B71"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5D4DCA17" w14:textId="77777777" w:rsidR="00747B71" w:rsidRPr="00CA27C0" w:rsidRDefault="00747B71" w:rsidP="005B48B9">
            <w:pPr>
              <w:ind w:right="-1100"/>
              <w:rPr>
                <w:rFonts w:cs="Arial"/>
                <w:szCs w:val="24"/>
              </w:rPr>
            </w:pPr>
            <w:r w:rsidRPr="00CA27C0">
              <w:rPr>
                <w:rFonts w:cs="Arial"/>
                <w:szCs w:val="24"/>
              </w:rPr>
              <w:t>Knowledge of the needs of children and young people with SEND and their families and of child development.</w:t>
            </w:r>
          </w:p>
        </w:tc>
        <w:tc>
          <w:tcPr>
            <w:tcW w:w="493" w:type="dxa"/>
            <w:tcBorders>
              <w:top w:val="single" w:sz="4" w:space="0" w:color="auto"/>
              <w:left w:val="single" w:sz="4" w:space="0" w:color="auto"/>
              <w:bottom w:val="single" w:sz="4" w:space="0" w:color="auto"/>
            </w:tcBorders>
            <w:shd w:val="clear" w:color="auto" w:fill="D9D9D9"/>
          </w:tcPr>
          <w:p w14:paraId="0C4EAA60" w14:textId="77777777" w:rsidR="00747B71" w:rsidRPr="00CA27C0" w:rsidRDefault="00747B71"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40EAEC6F" w14:textId="77777777" w:rsidR="00747B71" w:rsidRPr="00CA27C0" w:rsidRDefault="00747B71" w:rsidP="002F6B52">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0F7D23B6" w14:textId="77777777" w:rsidR="00747B71" w:rsidRPr="00CA27C0" w:rsidRDefault="00747B71" w:rsidP="002F6B52">
            <w:pPr>
              <w:ind w:hanging="69"/>
              <w:rPr>
                <w:rFonts w:cs="Arial"/>
                <w:szCs w:val="24"/>
              </w:rPr>
            </w:pPr>
            <w:r w:rsidRPr="00CA27C0">
              <w:rPr>
                <w:rFonts w:cs="Arial"/>
                <w:szCs w:val="24"/>
              </w:rPr>
              <w:t>AF/I</w:t>
            </w:r>
          </w:p>
        </w:tc>
      </w:tr>
      <w:tr w:rsidR="00747B71" w:rsidRPr="00CA27C0" w14:paraId="4B06726E" w14:textId="77777777" w:rsidTr="007234F4">
        <w:trPr>
          <w:trHeight w:val="571"/>
          <w:jc w:val="center"/>
        </w:trPr>
        <w:tc>
          <w:tcPr>
            <w:tcW w:w="629" w:type="dxa"/>
            <w:vMerge w:val="restart"/>
            <w:tcBorders>
              <w:top w:val="single" w:sz="4" w:space="0" w:color="auto"/>
              <w:right w:val="single" w:sz="4" w:space="0" w:color="auto"/>
            </w:tcBorders>
            <w:shd w:val="clear" w:color="auto" w:fill="auto"/>
          </w:tcPr>
          <w:p w14:paraId="11DBBBB4" w14:textId="77777777" w:rsidR="00747B71" w:rsidRPr="00CA27C0" w:rsidRDefault="00747B71" w:rsidP="002F6B52">
            <w:pPr>
              <w:rPr>
                <w:rFonts w:cs="Arial"/>
                <w:b/>
                <w:szCs w:val="24"/>
              </w:rPr>
            </w:pPr>
            <w:r w:rsidRPr="00CA27C0">
              <w:rPr>
                <w:rFonts w:cs="Arial"/>
                <w:b/>
                <w:szCs w:val="24"/>
              </w:rPr>
              <w:t xml:space="preserve">5. </w:t>
            </w:r>
          </w:p>
        </w:tc>
        <w:tc>
          <w:tcPr>
            <w:tcW w:w="9741" w:type="dxa"/>
            <w:gridSpan w:val="4"/>
            <w:tcBorders>
              <w:top w:val="single" w:sz="4" w:space="0" w:color="auto"/>
              <w:bottom w:val="single" w:sz="4" w:space="0" w:color="auto"/>
            </w:tcBorders>
            <w:shd w:val="clear" w:color="auto" w:fill="D9D9D9"/>
          </w:tcPr>
          <w:p w14:paraId="35BC9D11" w14:textId="77777777" w:rsidR="00747B71" w:rsidRPr="00CA27C0" w:rsidRDefault="00747B71" w:rsidP="00747B71">
            <w:pPr>
              <w:rPr>
                <w:rFonts w:cs="Arial"/>
                <w:b/>
                <w:szCs w:val="24"/>
                <w:lang w:val="sv-SE"/>
              </w:rPr>
            </w:pPr>
            <w:r w:rsidRPr="00CA27C0">
              <w:rPr>
                <w:rFonts w:cs="Arial"/>
                <w:b/>
                <w:szCs w:val="24"/>
                <w:lang w:val="sv-SE"/>
              </w:rPr>
              <w:t>Interpersonal/Communication Skills:</w:t>
            </w:r>
          </w:p>
          <w:p w14:paraId="1FE26341" w14:textId="77777777" w:rsidR="00747B71" w:rsidRPr="00CA27C0" w:rsidRDefault="00747B71" w:rsidP="00747B71">
            <w:pPr>
              <w:rPr>
                <w:rFonts w:cs="Arial"/>
                <w:szCs w:val="24"/>
              </w:rPr>
            </w:pPr>
            <w:r w:rsidRPr="00CA27C0">
              <w:rPr>
                <w:rFonts w:cs="Arial"/>
                <w:b/>
                <w:szCs w:val="24"/>
                <w:lang w:val="sv-SE"/>
              </w:rPr>
              <w:t>Verbal Skills</w:t>
            </w:r>
          </w:p>
        </w:tc>
      </w:tr>
      <w:tr w:rsidR="00E85B93" w:rsidRPr="00CA27C0" w14:paraId="6A3E9022" w14:textId="77777777" w:rsidTr="007234F4">
        <w:trPr>
          <w:cantSplit/>
          <w:jc w:val="center"/>
        </w:trPr>
        <w:tc>
          <w:tcPr>
            <w:tcW w:w="629" w:type="dxa"/>
            <w:vMerge/>
            <w:tcBorders>
              <w:right w:val="single" w:sz="4" w:space="0" w:color="auto"/>
            </w:tcBorders>
            <w:shd w:val="clear" w:color="auto" w:fill="auto"/>
          </w:tcPr>
          <w:p w14:paraId="15A76968" w14:textId="77777777" w:rsidR="00E85B93" w:rsidRPr="00CA27C0" w:rsidRDefault="00E85B93" w:rsidP="002F6B52">
            <w:pPr>
              <w:rPr>
                <w:rFonts w:cs="Arial"/>
                <w:b/>
                <w:szCs w:val="24"/>
                <w:lang w:val="sv-SE"/>
              </w:rPr>
            </w:pPr>
          </w:p>
        </w:tc>
        <w:tc>
          <w:tcPr>
            <w:tcW w:w="7123" w:type="dxa"/>
            <w:tcBorders>
              <w:top w:val="single" w:sz="4" w:space="0" w:color="auto"/>
              <w:bottom w:val="single" w:sz="4" w:space="0" w:color="auto"/>
              <w:right w:val="single" w:sz="4" w:space="0" w:color="auto"/>
            </w:tcBorders>
            <w:shd w:val="clear" w:color="auto" w:fill="auto"/>
          </w:tcPr>
          <w:p w14:paraId="52837C91" w14:textId="5CA9E8F7" w:rsidR="00E85B93" w:rsidRPr="00CA27C0" w:rsidRDefault="00E85B93" w:rsidP="00EB31FE">
            <w:pPr>
              <w:rPr>
                <w:rFonts w:cs="Arial"/>
                <w:szCs w:val="24"/>
              </w:rPr>
            </w:pPr>
            <w:r w:rsidRPr="00CA27C0">
              <w:rPr>
                <w:rFonts w:cs="Arial"/>
                <w:szCs w:val="24"/>
              </w:rPr>
              <w:t>Excellent written and verbal skills and the ability to present complex information in an appropriate format to a variety of audiences.</w:t>
            </w:r>
          </w:p>
        </w:tc>
        <w:tc>
          <w:tcPr>
            <w:tcW w:w="493" w:type="dxa"/>
            <w:tcBorders>
              <w:top w:val="single" w:sz="4" w:space="0" w:color="auto"/>
              <w:left w:val="single" w:sz="4" w:space="0" w:color="auto"/>
              <w:bottom w:val="single" w:sz="4" w:space="0" w:color="auto"/>
            </w:tcBorders>
            <w:shd w:val="clear" w:color="auto" w:fill="D9D9D9"/>
          </w:tcPr>
          <w:p w14:paraId="194EB2F3" w14:textId="54716FD5" w:rsidR="00E85B93" w:rsidRPr="00CA27C0" w:rsidRDefault="006833F6" w:rsidP="002F6B52">
            <w:pPr>
              <w:rPr>
                <w:rFonts w:cs="Arial"/>
                <w:b/>
                <w:szCs w:val="24"/>
              </w:rPr>
            </w:pPr>
            <w:r>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7B33D9CF" w14:textId="77777777" w:rsidR="00E85B93" w:rsidRPr="00CA27C0" w:rsidRDefault="00E85B93" w:rsidP="002F6B52">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0F37C99F" w14:textId="7EF561B2" w:rsidR="00E85B93" w:rsidRPr="00CA27C0" w:rsidRDefault="00EB31FE" w:rsidP="002F6B52">
            <w:pPr>
              <w:ind w:hanging="69"/>
              <w:rPr>
                <w:rFonts w:cs="Arial"/>
                <w:szCs w:val="24"/>
              </w:rPr>
            </w:pPr>
            <w:r>
              <w:rPr>
                <w:rFonts w:cs="Arial"/>
                <w:szCs w:val="24"/>
              </w:rPr>
              <w:t>AF/I</w:t>
            </w:r>
          </w:p>
        </w:tc>
      </w:tr>
      <w:tr w:rsidR="00747B71" w:rsidRPr="00CA27C0" w14:paraId="752B57AD" w14:textId="77777777" w:rsidTr="007234F4">
        <w:trPr>
          <w:cantSplit/>
          <w:jc w:val="center"/>
        </w:trPr>
        <w:tc>
          <w:tcPr>
            <w:tcW w:w="629" w:type="dxa"/>
            <w:vMerge/>
            <w:tcBorders>
              <w:right w:val="single" w:sz="4" w:space="0" w:color="auto"/>
            </w:tcBorders>
            <w:shd w:val="clear" w:color="auto" w:fill="auto"/>
          </w:tcPr>
          <w:p w14:paraId="5160BA2E" w14:textId="77777777" w:rsidR="00747B71" w:rsidRPr="00CA27C0" w:rsidRDefault="00747B71" w:rsidP="002F6B52">
            <w:pPr>
              <w:rPr>
                <w:rFonts w:cs="Arial"/>
                <w:b/>
                <w:szCs w:val="24"/>
                <w:lang w:val="sv-SE"/>
              </w:rPr>
            </w:pPr>
          </w:p>
        </w:tc>
        <w:tc>
          <w:tcPr>
            <w:tcW w:w="7123" w:type="dxa"/>
            <w:tcBorders>
              <w:top w:val="single" w:sz="4" w:space="0" w:color="auto"/>
              <w:bottom w:val="single" w:sz="4" w:space="0" w:color="auto"/>
              <w:right w:val="single" w:sz="4" w:space="0" w:color="auto"/>
            </w:tcBorders>
            <w:shd w:val="clear" w:color="auto" w:fill="auto"/>
          </w:tcPr>
          <w:p w14:paraId="06D356D9" w14:textId="77777777" w:rsidR="00747B71" w:rsidRPr="00CA27C0" w:rsidRDefault="00747B71" w:rsidP="002F6B52">
            <w:pPr>
              <w:rPr>
                <w:rFonts w:cs="Arial"/>
                <w:szCs w:val="24"/>
              </w:rPr>
            </w:pPr>
            <w:r w:rsidRPr="00CA27C0">
              <w:rPr>
                <w:rFonts w:cs="Arial"/>
                <w:szCs w:val="24"/>
              </w:rPr>
              <w:t xml:space="preserve">Ability to establish professional, effective working relationships with a range of partners/colleagues and children &amp; young people and/or vulnerable adults </w:t>
            </w:r>
          </w:p>
        </w:tc>
        <w:tc>
          <w:tcPr>
            <w:tcW w:w="493" w:type="dxa"/>
            <w:tcBorders>
              <w:top w:val="single" w:sz="4" w:space="0" w:color="auto"/>
              <w:left w:val="single" w:sz="4" w:space="0" w:color="auto"/>
              <w:bottom w:val="single" w:sz="4" w:space="0" w:color="auto"/>
            </w:tcBorders>
            <w:shd w:val="clear" w:color="auto" w:fill="D9D9D9"/>
          </w:tcPr>
          <w:p w14:paraId="74B77807" w14:textId="77777777" w:rsidR="00747B71" w:rsidRPr="00CA27C0" w:rsidRDefault="00747B71"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3D84A366" w14:textId="77777777" w:rsidR="00747B71" w:rsidRPr="00CA27C0" w:rsidRDefault="00747B71" w:rsidP="002F6B52">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247D4777" w14:textId="77777777" w:rsidR="00747B71" w:rsidRPr="00CA27C0" w:rsidRDefault="00747B71" w:rsidP="002F6B52">
            <w:pPr>
              <w:ind w:hanging="69"/>
              <w:rPr>
                <w:rFonts w:cs="Arial"/>
                <w:szCs w:val="24"/>
              </w:rPr>
            </w:pPr>
            <w:r w:rsidRPr="00CA27C0">
              <w:rPr>
                <w:rFonts w:cs="Arial"/>
                <w:szCs w:val="24"/>
              </w:rPr>
              <w:t>AF/I/R</w:t>
            </w:r>
          </w:p>
        </w:tc>
      </w:tr>
      <w:tr w:rsidR="00747B71" w:rsidRPr="00CA27C0" w14:paraId="0C06E47B" w14:textId="77777777" w:rsidTr="007234F4">
        <w:trPr>
          <w:cantSplit/>
          <w:jc w:val="center"/>
        </w:trPr>
        <w:tc>
          <w:tcPr>
            <w:tcW w:w="629" w:type="dxa"/>
            <w:vMerge/>
            <w:tcBorders>
              <w:right w:val="single" w:sz="4" w:space="0" w:color="auto"/>
            </w:tcBorders>
            <w:shd w:val="clear" w:color="auto" w:fill="auto"/>
          </w:tcPr>
          <w:p w14:paraId="1ACF7193" w14:textId="77777777" w:rsidR="00747B71" w:rsidRPr="00CA27C0" w:rsidRDefault="00747B71"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2344D345" w14:textId="77777777" w:rsidR="00747B71" w:rsidRPr="00CA27C0" w:rsidRDefault="00747B71" w:rsidP="002F6B52">
            <w:pPr>
              <w:rPr>
                <w:rFonts w:cs="Arial"/>
                <w:b/>
                <w:szCs w:val="24"/>
              </w:rPr>
            </w:pPr>
            <w:r w:rsidRPr="00CA27C0">
              <w:rPr>
                <w:rStyle w:val="Strong"/>
                <w:rFonts w:cs="Arial"/>
                <w:b w:val="0"/>
                <w:szCs w:val="24"/>
              </w:rPr>
              <w:t>Good verbal communication skills, communicating facts, assessments, ideas and proposals to others in an effective and persuasive manner.</w:t>
            </w:r>
          </w:p>
        </w:tc>
        <w:tc>
          <w:tcPr>
            <w:tcW w:w="493" w:type="dxa"/>
            <w:tcBorders>
              <w:top w:val="single" w:sz="4" w:space="0" w:color="auto"/>
              <w:left w:val="single" w:sz="4" w:space="0" w:color="auto"/>
              <w:bottom w:val="single" w:sz="4" w:space="0" w:color="auto"/>
            </w:tcBorders>
            <w:shd w:val="clear" w:color="auto" w:fill="D9D9D9"/>
          </w:tcPr>
          <w:p w14:paraId="2269C0C1" w14:textId="77777777" w:rsidR="00747B71" w:rsidRPr="00CA27C0" w:rsidRDefault="00747B71"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4E1478EA" w14:textId="77777777" w:rsidR="00747B71" w:rsidRPr="00CA27C0" w:rsidRDefault="00747B71" w:rsidP="002F6B52">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026F89D2" w14:textId="77777777" w:rsidR="00747B71" w:rsidRPr="00CA27C0" w:rsidRDefault="00747B71" w:rsidP="002F6B52">
            <w:pPr>
              <w:ind w:hanging="69"/>
              <w:rPr>
                <w:rFonts w:cs="Arial"/>
                <w:szCs w:val="24"/>
              </w:rPr>
            </w:pPr>
            <w:r w:rsidRPr="00CA27C0">
              <w:rPr>
                <w:rFonts w:cs="Arial"/>
                <w:szCs w:val="24"/>
              </w:rPr>
              <w:t>AF/I/R</w:t>
            </w:r>
          </w:p>
        </w:tc>
      </w:tr>
      <w:tr w:rsidR="00747B71" w:rsidRPr="00CA27C0" w14:paraId="1012DFC0" w14:textId="77777777" w:rsidTr="007234F4">
        <w:trPr>
          <w:cantSplit/>
          <w:jc w:val="center"/>
        </w:trPr>
        <w:tc>
          <w:tcPr>
            <w:tcW w:w="629" w:type="dxa"/>
            <w:vMerge/>
            <w:tcBorders>
              <w:right w:val="single" w:sz="4" w:space="0" w:color="auto"/>
            </w:tcBorders>
            <w:shd w:val="clear" w:color="auto" w:fill="auto"/>
          </w:tcPr>
          <w:p w14:paraId="7F77F615" w14:textId="77777777" w:rsidR="00747B71" w:rsidRPr="00CA27C0" w:rsidRDefault="00747B71"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38288BB1" w14:textId="77777777" w:rsidR="00747B71" w:rsidRPr="00CA27C0" w:rsidRDefault="00747B71" w:rsidP="002F6B52">
            <w:pPr>
              <w:rPr>
                <w:rFonts w:cs="Arial"/>
                <w:szCs w:val="24"/>
              </w:rPr>
            </w:pPr>
            <w:r w:rsidRPr="00CA27C0">
              <w:rPr>
                <w:rStyle w:val="Strong"/>
                <w:rFonts w:cs="Arial"/>
                <w:b w:val="0"/>
                <w:szCs w:val="24"/>
              </w:rPr>
              <w:t>Good negotiation and mediation skills.</w:t>
            </w:r>
          </w:p>
        </w:tc>
        <w:tc>
          <w:tcPr>
            <w:tcW w:w="493" w:type="dxa"/>
            <w:tcBorders>
              <w:top w:val="single" w:sz="4" w:space="0" w:color="auto"/>
              <w:left w:val="single" w:sz="4" w:space="0" w:color="auto"/>
              <w:bottom w:val="single" w:sz="4" w:space="0" w:color="auto"/>
            </w:tcBorders>
            <w:shd w:val="clear" w:color="auto" w:fill="D9D9D9"/>
          </w:tcPr>
          <w:p w14:paraId="0683CA9D" w14:textId="77777777" w:rsidR="00747B71" w:rsidRPr="00CA27C0" w:rsidRDefault="00747B71"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09009D30" w14:textId="77777777" w:rsidR="00747B71" w:rsidRPr="00CA27C0" w:rsidRDefault="00747B71" w:rsidP="002F6B52">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779AFE18" w14:textId="77777777" w:rsidR="00747B71" w:rsidRPr="00CA27C0" w:rsidRDefault="00747B71" w:rsidP="002F6B52">
            <w:pPr>
              <w:ind w:hanging="69"/>
              <w:rPr>
                <w:rFonts w:cs="Arial"/>
                <w:szCs w:val="24"/>
              </w:rPr>
            </w:pPr>
            <w:r w:rsidRPr="00CA27C0">
              <w:rPr>
                <w:rFonts w:cs="Arial"/>
                <w:szCs w:val="24"/>
              </w:rPr>
              <w:t>I/R</w:t>
            </w:r>
          </w:p>
        </w:tc>
      </w:tr>
      <w:tr w:rsidR="00747B71" w:rsidRPr="00CA27C0" w14:paraId="320C3C39" w14:textId="77777777" w:rsidTr="007234F4">
        <w:trPr>
          <w:jc w:val="center"/>
        </w:trPr>
        <w:tc>
          <w:tcPr>
            <w:tcW w:w="629" w:type="dxa"/>
            <w:vMerge/>
            <w:tcBorders>
              <w:right w:val="single" w:sz="4" w:space="0" w:color="auto"/>
            </w:tcBorders>
            <w:shd w:val="clear" w:color="auto" w:fill="auto"/>
          </w:tcPr>
          <w:p w14:paraId="3F1E7422" w14:textId="77777777" w:rsidR="00747B71" w:rsidRPr="00CA27C0" w:rsidRDefault="00747B71" w:rsidP="002F6B52">
            <w:pPr>
              <w:rPr>
                <w:rFonts w:cs="Arial"/>
                <w:b/>
                <w:szCs w:val="24"/>
              </w:rPr>
            </w:pPr>
          </w:p>
        </w:tc>
        <w:tc>
          <w:tcPr>
            <w:tcW w:w="9741" w:type="dxa"/>
            <w:gridSpan w:val="4"/>
            <w:tcBorders>
              <w:top w:val="single" w:sz="4" w:space="0" w:color="auto"/>
              <w:bottom w:val="single" w:sz="4" w:space="0" w:color="auto"/>
            </w:tcBorders>
            <w:shd w:val="clear" w:color="auto" w:fill="D9D9D9"/>
          </w:tcPr>
          <w:p w14:paraId="0E5A1CB6" w14:textId="77777777" w:rsidR="00747B71" w:rsidRPr="00CA27C0" w:rsidRDefault="00747B71" w:rsidP="002F6B52">
            <w:pPr>
              <w:rPr>
                <w:rFonts w:cs="Arial"/>
                <w:b/>
                <w:szCs w:val="24"/>
              </w:rPr>
            </w:pPr>
            <w:r w:rsidRPr="00CA27C0">
              <w:rPr>
                <w:rFonts w:cs="Arial"/>
                <w:b/>
                <w:szCs w:val="24"/>
              </w:rPr>
              <w:t>Written Skills</w:t>
            </w:r>
          </w:p>
        </w:tc>
      </w:tr>
      <w:tr w:rsidR="00747B71" w:rsidRPr="00CA27C0" w14:paraId="4800E2BC" w14:textId="77777777" w:rsidTr="007234F4">
        <w:trPr>
          <w:cantSplit/>
          <w:jc w:val="center"/>
        </w:trPr>
        <w:tc>
          <w:tcPr>
            <w:tcW w:w="629" w:type="dxa"/>
            <w:vMerge/>
            <w:tcBorders>
              <w:right w:val="single" w:sz="4" w:space="0" w:color="auto"/>
            </w:tcBorders>
            <w:shd w:val="clear" w:color="auto" w:fill="auto"/>
          </w:tcPr>
          <w:p w14:paraId="1A6F22D6" w14:textId="77777777" w:rsidR="00747B71" w:rsidRPr="00CA27C0" w:rsidRDefault="00747B71"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34983433" w14:textId="77777777" w:rsidR="00747B71" w:rsidRPr="00CA27C0" w:rsidRDefault="00747B71" w:rsidP="002F6B52">
            <w:pPr>
              <w:rPr>
                <w:rFonts w:cs="Arial"/>
                <w:bCs/>
                <w:szCs w:val="24"/>
              </w:rPr>
            </w:pPr>
            <w:r w:rsidRPr="00CA27C0">
              <w:rPr>
                <w:rFonts w:cs="Arial"/>
                <w:bCs/>
                <w:szCs w:val="24"/>
              </w:rPr>
              <w:t>Must be able to write clear, concise and outcome focused EHC plans with a high level of attention to detail (NB These plans are a legal document).</w:t>
            </w:r>
          </w:p>
        </w:tc>
        <w:tc>
          <w:tcPr>
            <w:tcW w:w="493" w:type="dxa"/>
            <w:tcBorders>
              <w:top w:val="single" w:sz="4" w:space="0" w:color="auto"/>
              <w:left w:val="single" w:sz="4" w:space="0" w:color="auto"/>
              <w:bottom w:val="single" w:sz="4" w:space="0" w:color="auto"/>
            </w:tcBorders>
            <w:shd w:val="clear" w:color="auto" w:fill="D9D9D9"/>
          </w:tcPr>
          <w:p w14:paraId="4E1754CE" w14:textId="77777777" w:rsidR="00747B71" w:rsidRPr="00CA27C0" w:rsidRDefault="00747B71"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701D393A" w14:textId="77777777" w:rsidR="00747B71" w:rsidRPr="00CA27C0" w:rsidRDefault="00747B71" w:rsidP="002F6B52">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2C295078" w14:textId="77777777" w:rsidR="00747B71" w:rsidRPr="00CA27C0" w:rsidRDefault="00747B71" w:rsidP="002F6B52">
            <w:pPr>
              <w:ind w:hanging="69"/>
              <w:rPr>
                <w:rFonts w:cs="Arial"/>
                <w:szCs w:val="24"/>
              </w:rPr>
            </w:pPr>
            <w:r w:rsidRPr="00CA27C0">
              <w:rPr>
                <w:rFonts w:cs="Arial"/>
                <w:szCs w:val="24"/>
              </w:rPr>
              <w:t>AF/R</w:t>
            </w:r>
          </w:p>
        </w:tc>
      </w:tr>
      <w:tr w:rsidR="00747B71" w:rsidRPr="00CA27C0" w14:paraId="46139A86" w14:textId="77777777" w:rsidTr="006833F6">
        <w:trPr>
          <w:cantSplit/>
          <w:jc w:val="center"/>
        </w:trPr>
        <w:tc>
          <w:tcPr>
            <w:tcW w:w="629" w:type="dxa"/>
            <w:vMerge/>
            <w:tcBorders>
              <w:right w:val="single" w:sz="4" w:space="0" w:color="auto"/>
            </w:tcBorders>
            <w:shd w:val="clear" w:color="auto" w:fill="auto"/>
          </w:tcPr>
          <w:p w14:paraId="650729A6" w14:textId="77777777" w:rsidR="00747B71" w:rsidRPr="00CA27C0" w:rsidRDefault="00747B71" w:rsidP="002F6B52">
            <w:pPr>
              <w:rPr>
                <w:rFonts w:cs="Arial"/>
                <w:b/>
                <w:szCs w:val="24"/>
              </w:rPr>
            </w:pPr>
          </w:p>
        </w:tc>
        <w:tc>
          <w:tcPr>
            <w:tcW w:w="7123" w:type="dxa"/>
            <w:tcBorders>
              <w:top w:val="single" w:sz="4" w:space="0" w:color="auto"/>
              <w:bottom w:val="single" w:sz="4" w:space="0" w:color="auto"/>
              <w:right w:val="single" w:sz="4" w:space="0" w:color="auto"/>
            </w:tcBorders>
            <w:shd w:val="clear" w:color="auto" w:fill="auto"/>
          </w:tcPr>
          <w:p w14:paraId="5ED5BFF6" w14:textId="77777777" w:rsidR="00747B71" w:rsidRPr="00CA27C0" w:rsidRDefault="00747B71" w:rsidP="002F6B52">
            <w:pPr>
              <w:rPr>
                <w:rFonts w:cs="Arial"/>
                <w:szCs w:val="24"/>
              </w:rPr>
            </w:pPr>
            <w:r w:rsidRPr="00CA27C0">
              <w:rPr>
                <w:rFonts w:cs="Arial"/>
                <w:szCs w:val="24"/>
              </w:rPr>
              <w:t>Must be able to produce detailed working documents for the SEN and Disability Tribunal.</w:t>
            </w:r>
          </w:p>
        </w:tc>
        <w:tc>
          <w:tcPr>
            <w:tcW w:w="493" w:type="dxa"/>
            <w:tcBorders>
              <w:top w:val="single" w:sz="4" w:space="0" w:color="auto"/>
              <w:left w:val="single" w:sz="4" w:space="0" w:color="auto"/>
              <w:bottom w:val="single" w:sz="4" w:space="0" w:color="auto"/>
            </w:tcBorders>
            <w:shd w:val="clear" w:color="auto" w:fill="D9D9D9"/>
          </w:tcPr>
          <w:p w14:paraId="49322778" w14:textId="77777777" w:rsidR="00747B71" w:rsidRPr="00CA27C0" w:rsidRDefault="00747B71" w:rsidP="002F6B52">
            <w:pPr>
              <w:rPr>
                <w:rFonts w:cs="Arial"/>
                <w:b/>
                <w:szCs w:val="24"/>
              </w:rPr>
            </w:pPr>
            <w:r w:rsidRPr="00CA27C0">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2420FE09" w14:textId="77777777" w:rsidR="00747B71" w:rsidRPr="00CA27C0" w:rsidRDefault="00747B71" w:rsidP="002F6B52">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20BE7823" w14:textId="77777777" w:rsidR="00747B71" w:rsidRPr="00CA27C0" w:rsidRDefault="00747B71" w:rsidP="002F6B52">
            <w:pPr>
              <w:ind w:hanging="69"/>
              <w:rPr>
                <w:rFonts w:cs="Arial"/>
                <w:szCs w:val="24"/>
              </w:rPr>
            </w:pPr>
            <w:r w:rsidRPr="00CA27C0">
              <w:rPr>
                <w:rFonts w:cs="Arial"/>
                <w:szCs w:val="24"/>
              </w:rPr>
              <w:t>AF/I/R</w:t>
            </w:r>
          </w:p>
        </w:tc>
      </w:tr>
      <w:tr w:rsidR="006833F6" w:rsidRPr="00CA27C0" w14:paraId="0E7608A6" w14:textId="77777777" w:rsidTr="006833F6">
        <w:trPr>
          <w:cantSplit/>
          <w:trHeight w:val="222"/>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14:paraId="791BEF47" w14:textId="77777777" w:rsidR="006833F6" w:rsidRPr="00CA27C0" w:rsidRDefault="006833F6" w:rsidP="002F6B52">
            <w:pPr>
              <w:rPr>
                <w:rFonts w:cs="Arial"/>
                <w:b/>
                <w:szCs w:val="24"/>
              </w:rPr>
            </w:pPr>
            <w:r w:rsidRPr="00CA27C0">
              <w:rPr>
                <w:rFonts w:cs="Arial"/>
                <w:b/>
                <w:szCs w:val="24"/>
              </w:rPr>
              <w:t>6.</w:t>
            </w:r>
          </w:p>
        </w:tc>
        <w:tc>
          <w:tcPr>
            <w:tcW w:w="9741" w:type="dxa"/>
            <w:gridSpan w:val="4"/>
            <w:tcBorders>
              <w:top w:val="single" w:sz="4" w:space="0" w:color="auto"/>
              <w:left w:val="single" w:sz="4" w:space="0" w:color="auto"/>
              <w:bottom w:val="single" w:sz="4" w:space="0" w:color="auto"/>
            </w:tcBorders>
            <w:shd w:val="clear" w:color="auto" w:fill="D9D9D9" w:themeFill="background1" w:themeFillShade="D9"/>
          </w:tcPr>
          <w:p w14:paraId="0A984404" w14:textId="56EE014B" w:rsidR="006833F6" w:rsidRPr="006833F6" w:rsidRDefault="006833F6" w:rsidP="006833F6">
            <w:pPr>
              <w:rPr>
                <w:rFonts w:cs="Arial"/>
                <w:b/>
                <w:szCs w:val="24"/>
              </w:rPr>
            </w:pPr>
            <w:r w:rsidRPr="00CA27C0">
              <w:rPr>
                <w:rFonts w:cs="Arial"/>
                <w:b/>
                <w:szCs w:val="24"/>
              </w:rPr>
              <w:t>Other:</w:t>
            </w:r>
          </w:p>
        </w:tc>
      </w:tr>
      <w:tr w:rsidR="006833F6" w:rsidRPr="00CA27C0" w14:paraId="2583A9A7" w14:textId="77777777" w:rsidTr="006833F6">
        <w:trPr>
          <w:cantSplit/>
          <w:trHeight w:val="227"/>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2951C01F" w14:textId="77777777" w:rsidR="006833F6" w:rsidRPr="00CA27C0" w:rsidRDefault="006833F6" w:rsidP="002F6B52">
            <w:pPr>
              <w:rPr>
                <w:rFonts w:cs="Arial"/>
                <w:b/>
                <w:szCs w:val="24"/>
              </w:rPr>
            </w:pPr>
          </w:p>
        </w:tc>
        <w:tc>
          <w:tcPr>
            <w:tcW w:w="7123" w:type="dxa"/>
            <w:tcBorders>
              <w:top w:val="single" w:sz="4" w:space="0" w:color="auto"/>
              <w:left w:val="single" w:sz="4" w:space="0" w:color="auto"/>
              <w:right w:val="single" w:sz="4" w:space="0" w:color="auto"/>
            </w:tcBorders>
            <w:shd w:val="clear" w:color="auto" w:fill="auto"/>
          </w:tcPr>
          <w:p w14:paraId="40442FD1" w14:textId="2BD70838" w:rsidR="006833F6" w:rsidRPr="00CA27C0" w:rsidRDefault="006833F6" w:rsidP="002F6B52">
            <w:pPr>
              <w:rPr>
                <w:rFonts w:cs="Arial"/>
                <w:bCs/>
                <w:szCs w:val="24"/>
              </w:rPr>
            </w:pPr>
            <w:r w:rsidRPr="00CA27C0">
              <w:rPr>
                <w:rFonts w:cs="Arial"/>
                <w:bCs/>
                <w:szCs w:val="24"/>
              </w:rPr>
              <w:t xml:space="preserve">Full driving licence and access to transport </w:t>
            </w:r>
          </w:p>
        </w:tc>
        <w:tc>
          <w:tcPr>
            <w:tcW w:w="493" w:type="dxa"/>
            <w:tcBorders>
              <w:top w:val="single" w:sz="4" w:space="0" w:color="auto"/>
              <w:left w:val="single" w:sz="4" w:space="0" w:color="auto"/>
            </w:tcBorders>
            <w:shd w:val="clear" w:color="auto" w:fill="D9D9D9"/>
          </w:tcPr>
          <w:p w14:paraId="12EB3481" w14:textId="7313CA83" w:rsidR="006833F6" w:rsidRPr="00CA27C0" w:rsidRDefault="006833F6" w:rsidP="002F6B52">
            <w:pPr>
              <w:rPr>
                <w:rFonts w:cs="Arial"/>
                <w:b/>
                <w:szCs w:val="24"/>
              </w:rPr>
            </w:pPr>
            <w:r>
              <w:rPr>
                <w:rFonts w:cs="Arial"/>
                <w:b/>
                <w:szCs w:val="24"/>
              </w:rPr>
              <w:t>X</w:t>
            </w:r>
          </w:p>
        </w:tc>
        <w:tc>
          <w:tcPr>
            <w:tcW w:w="748" w:type="dxa"/>
            <w:tcBorders>
              <w:top w:val="single" w:sz="4" w:space="0" w:color="auto"/>
              <w:left w:val="single" w:sz="4" w:space="0" w:color="auto"/>
            </w:tcBorders>
            <w:shd w:val="clear" w:color="auto" w:fill="auto"/>
          </w:tcPr>
          <w:p w14:paraId="6449E897" w14:textId="77777777" w:rsidR="006833F6" w:rsidRPr="00CA27C0" w:rsidRDefault="006833F6" w:rsidP="002F6B52">
            <w:pPr>
              <w:rPr>
                <w:rFonts w:cs="Arial"/>
                <w:b/>
                <w:szCs w:val="24"/>
              </w:rPr>
            </w:pPr>
          </w:p>
        </w:tc>
        <w:tc>
          <w:tcPr>
            <w:tcW w:w="1377" w:type="dxa"/>
            <w:tcBorders>
              <w:top w:val="single" w:sz="4" w:space="0" w:color="auto"/>
              <w:left w:val="single" w:sz="4" w:space="0" w:color="auto"/>
            </w:tcBorders>
            <w:shd w:val="clear" w:color="auto" w:fill="auto"/>
          </w:tcPr>
          <w:p w14:paraId="026CDDBF" w14:textId="39FE2536" w:rsidR="006833F6" w:rsidRPr="00CA27C0" w:rsidRDefault="006833F6" w:rsidP="002F6B52">
            <w:pPr>
              <w:ind w:hanging="69"/>
              <w:rPr>
                <w:rFonts w:cs="Arial"/>
                <w:szCs w:val="24"/>
              </w:rPr>
            </w:pPr>
            <w:r w:rsidRPr="00CA27C0">
              <w:rPr>
                <w:rFonts w:cs="Arial"/>
                <w:szCs w:val="24"/>
              </w:rPr>
              <w:t>AF</w:t>
            </w:r>
          </w:p>
        </w:tc>
      </w:tr>
      <w:tr w:rsidR="00747B71" w:rsidRPr="00CA27C0" w14:paraId="6C58B1A6" w14:textId="77777777" w:rsidTr="007234F4">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3C3925E1" w14:textId="77777777" w:rsidR="00747B71" w:rsidRPr="00CA27C0" w:rsidRDefault="00747B71" w:rsidP="002F6B52">
            <w:pPr>
              <w:rPr>
                <w:rFonts w:cs="Arial"/>
                <w:b/>
                <w:szCs w:val="24"/>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76F092B" w14:textId="77777777" w:rsidR="00747B71" w:rsidRPr="00CA27C0" w:rsidRDefault="00747B71" w:rsidP="002F6B52">
            <w:pPr>
              <w:rPr>
                <w:rFonts w:cs="Arial"/>
                <w:szCs w:val="24"/>
              </w:rPr>
            </w:pPr>
            <w:r w:rsidRPr="00CA27C0">
              <w:rPr>
                <w:rFonts w:cs="Arial"/>
                <w:szCs w:val="24"/>
              </w:rPr>
              <w:t>Occasional evening work.</w:t>
            </w:r>
          </w:p>
        </w:tc>
        <w:tc>
          <w:tcPr>
            <w:tcW w:w="493" w:type="dxa"/>
            <w:tcBorders>
              <w:top w:val="single" w:sz="4" w:space="0" w:color="auto"/>
              <w:left w:val="single" w:sz="4" w:space="0" w:color="auto"/>
              <w:bottom w:val="single" w:sz="4" w:space="0" w:color="auto"/>
            </w:tcBorders>
            <w:shd w:val="clear" w:color="auto" w:fill="D9D9D9"/>
          </w:tcPr>
          <w:p w14:paraId="79BFAE0E" w14:textId="347346E9" w:rsidR="00747B71" w:rsidRPr="00CA27C0" w:rsidRDefault="00747B71" w:rsidP="002F6B52">
            <w:pPr>
              <w:rPr>
                <w:rFonts w:cs="Arial"/>
                <w:b/>
                <w:szCs w:val="24"/>
              </w:rPr>
            </w:pPr>
          </w:p>
        </w:tc>
        <w:tc>
          <w:tcPr>
            <w:tcW w:w="748" w:type="dxa"/>
            <w:tcBorders>
              <w:top w:val="single" w:sz="4" w:space="0" w:color="auto"/>
              <w:left w:val="single" w:sz="4" w:space="0" w:color="auto"/>
              <w:bottom w:val="single" w:sz="4" w:space="0" w:color="auto"/>
            </w:tcBorders>
            <w:shd w:val="clear" w:color="auto" w:fill="auto"/>
          </w:tcPr>
          <w:p w14:paraId="49853D9B" w14:textId="145FA4A3" w:rsidR="00747B71" w:rsidRPr="00CA27C0" w:rsidRDefault="00EB31FE" w:rsidP="002F6B52">
            <w:pPr>
              <w:rPr>
                <w:rFonts w:cs="Arial"/>
                <w:b/>
                <w:szCs w:val="24"/>
              </w:rPr>
            </w:pPr>
            <w:r>
              <w:rPr>
                <w:rFonts w:cs="Arial"/>
                <w:b/>
                <w:szCs w:val="24"/>
              </w:rPr>
              <w:t>X</w:t>
            </w:r>
          </w:p>
        </w:tc>
        <w:tc>
          <w:tcPr>
            <w:tcW w:w="1377" w:type="dxa"/>
            <w:tcBorders>
              <w:top w:val="single" w:sz="4" w:space="0" w:color="auto"/>
              <w:left w:val="single" w:sz="4" w:space="0" w:color="auto"/>
              <w:bottom w:val="single" w:sz="4" w:space="0" w:color="auto"/>
            </w:tcBorders>
            <w:shd w:val="clear" w:color="auto" w:fill="auto"/>
          </w:tcPr>
          <w:p w14:paraId="17993A27" w14:textId="77777777" w:rsidR="00747B71" w:rsidRPr="00CA27C0" w:rsidRDefault="00747B71" w:rsidP="002F6B52">
            <w:pPr>
              <w:ind w:hanging="69"/>
              <w:rPr>
                <w:rFonts w:cs="Arial"/>
                <w:szCs w:val="24"/>
              </w:rPr>
            </w:pPr>
            <w:r w:rsidRPr="00CA27C0">
              <w:rPr>
                <w:rFonts w:cs="Arial"/>
                <w:szCs w:val="24"/>
              </w:rPr>
              <w:t>I</w:t>
            </w:r>
          </w:p>
        </w:tc>
      </w:tr>
    </w:tbl>
    <w:p w14:paraId="21A41216" w14:textId="77777777" w:rsidR="005A63C8" w:rsidRPr="00CA27C0" w:rsidRDefault="005A63C8">
      <w:pPr>
        <w:rPr>
          <w:rFonts w:cs="Arial"/>
          <w:szCs w:val="24"/>
        </w:rPr>
        <w:sectPr w:rsidR="005A63C8" w:rsidRPr="00CA27C0" w:rsidSect="005A63C8">
          <w:type w:val="continuous"/>
          <w:pgSz w:w="11907" w:h="16834" w:code="9"/>
          <w:pgMar w:top="680" w:right="737" w:bottom="720" w:left="720" w:header="720" w:footer="720" w:gutter="0"/>
          <w:cols w:space="720"/>
          <w:formProt w:val="0"/>
        </w:sectPr>
      </w:pPr>
    </w:p>
    <w:p w14:paraId="2E56954F" w14:textId="77777777" w:rsidR="005A63C8" w:rsidRPr="00CA27C0" w:rsidRDefault="005A63C8">
      <w:pPr>
        <w:rPr>
          <w:rFonts w:cs="Arial"/>
          <w:szCs w:val="24"/>
        </w:rPr>
        <w:sectPr w:rsidR="005A63C8" w:rsidRPr="00CA27C0" w:rsidSect="005A63C8">
          <w:type w:val="continuous"/>
          <w:pgSz w:w="11907" w:h="16834" w:code="9"/>
          <w:pgMar w:top="680" w:right="737" w:bottom="720" w:left="720" w:header="720" w:footer="720" w:gutter="0"/>
          <w:cols w:space="720"/>
        </w:sectPr>
      </w:pPr>
    </w:p>
    <w:p w14:paraId="4AAABDD5" w14:textId="1EDC2676" w:rsidR="006833F6" w:rsidRDefault="006833F6">
      <w:pPr>
        <w:rPr>
          <w:rFonts w:cs="Arial"/>
          <w:szCs w:val="24"/>
        </w:rPr>
      </w:pPr>
      <w:r>
        <w:rPr>
          <w:rFonts w:cs="Arial"/>
          <w:szCs w:val="24"/>
        </w:rPr>
        <w:br w:type="page"/>
      </w:r>
    </w:p>
    <w:p w14:paraId="7EBC2C71" w14:textId="77777777" w:rsidR="005A63C8" w:rsidRPr="00CA27C0" w:rsidRDefault="005A63C8">
      <w:pPr>
        <w:rPr>
          <w:rFonts w:cs="Arial"/>
          <w:szCs w:val="24"/>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6"/>
        <w:gridCol w:w="7106"/>
        <w:gridCol w:w="493"/>
        <w:gridCol w:w="748"/>
        <w:gridCol w:w="1377"/>
      </w:tblGrid>
      <w:tr w:rsidR="007234F4" w:rsidRPr="00CA27C0" w14:paraId="50452AFB" w14:textId="77777777" w:rsidTr="00AF10E5">
        <w:trPr>
          <w:cantSplit/>
          <w:trHeight w:val="85"/>
          <w:jc w:val="center"/>
        </w:trPr>
        <w:tc>
          <w:tcPr>
            <w:tcW w:w="10370" w:type="dxa"/>
            <w:gridSpan w:val="5"/>
            <w:tcBorders>
              <w:top w:val="single" w:sz="4" w:space="0" w:color="auto"/>
              <w:left w:val="single" w:sz="4" w:space="0" w:color="auto"/>
              <w:bottom w:val="single" w:sz="4" w:space="0" w:color="auto"/>
            </w:tcBorders>
            <w:shd w:val="thinHorzCross" w:color="auto" w:fill="000000"/>
          </w:tcPr>
          <w:p w14:paraId="13416ED2" w14:textId="77777777" w:rsidR="007234F4" w:rsidRPr="00CA27C0" w:rsidRDefault="007234F4" w:rsidP="007234F4">
            <w:pPr>
              <w:rPr>
                <w:rFonts w:cs="Arial"/>
                <w:b/>
                <w:szCs w:val="24"/>
              </w:rPr>
            </w:pPr>
          </w:p>
        </w:tc>
      </w:tr>
      <w:tr w:rsidR="007234F4" w:rsidRPr="00CA27C0" w14:paraId="671AA450" w14:textId="77777777" w:rsidTr="00AF10E5">
        <w:trPr>
          <w:cantSplit/>
          <w:trHeight w:val="303"/>
          <w:jc w:val="center"/>
        </w:trPr>
        <w:tc>
          <w:tcPr>
            <w:tcW w:w="10370" w:type="dxa"/>
            <w:gridSpan w:val="5"/>
            <w:tcBorders>
              <w:top w:val="single" w:sz="4" w:space="0" w:color="auto"/>
              <w:left w:val="single" w:sz="4" w:space="0" w:color="auto"/>
              <w:bottom w:val="single" w:sz="4" w:space="0" w:color="auto"/>
            </w:tcBorders>
            <w:shd w:val="clear" w:color="auto" w:fill="auto"/>
          </w:tcPr>
          <w:p w14:paraId="088EBDF9" w14:textId="77777777" w:rsidR="007234F4" w:rsidRPr="00CA27C0" w:rsidRDefault="007234F4" w:rsidP="007234F4">
            <w:pPr>
              <w:rPr>
                <w:rFonts w:cs="Arial"/>
                <w:b/>
                <w:szCs w:val="24"/>
              </w:rPr>
            </w:pPr>
            <w:r w:rsidRPr="00CA27C0">
              <w:rPr>
                <w:rFonts w:cs="Arial"/>
                <w:b/>
                <w:szCs w:val="24"/>
              </w:rPr>
              <w:t>The requirements listed below are not considered during the job evaluation process, but are essential requirements for the role that will be assessed during the recruitment process.</w:t>
            </w:r>
          </w:p>
        </w:tc>
      </w:tr>
      <w:tr w:rsidR="00AF10E5" w14:paraId="15234D18" w14:textId="77777777" w:rsidTr="00AF10E5">
        <w:tblPrEx>
          <w:tblLook w:val="04A0" w:firstRow="1" w:lastRow="0" w:firstColumn="1" w:lastColumn="0" w:noHBand="0" w:noVBand="1"/>
        </w:tblPrEx>
        <w:trPr>
          <w:jc w:val="center"/>
        </w:trPr>
        <w:tc>
          <w:tcPr>
            <w:tcW w:w="646" w:type="dxa"/>
            <w:vMerge w:val="restart"/>
            <w:tcBorders>
              <w:top w:val="single" w:sz="4" w:space="0" w:color="auto"/>
              <w:left w:val="single" w:sz="4" w:space="0" w:color="auto"/>
              <w:bottom w:val="single" w:sz="4" w:space="0" w:color="auto"/>
              <w:right w:val="single" w:sz="4" w:space="0" w:color="auto"/>
            </w:tcBorders>
            <w:hideMark/>
          </w:tcPr>
          <w:p w14:paraId="46C856CD" w14:textId="77777777" w:rsidR="00AF10E5" w:rsidRDefault="00AF10E5">
            <w:pPr>
              <w:rPr>
                <w:rFonts w:cs="Arial"/>
                <w:b/>
              </w:rPr>
            </w:pPr>
            <w:r>
              <w:rPr>
                <w:rFonts w:cs="Arial"/>
                <w:b/>
              </w:rPr>
              <w:t xml:space="preserve">7. </w:t>
            </w:r>
          </w:p>
        </w:tc>
        <w:tc>
          <w:tcPr>
            <w:tcW w:w="9724" w:type="dxa"/>
            <w:gridSpan w:val="4"/>
            <w:tcBorders>
              <w:top w:val="single" w:sz="4" w:space="0" w:color="auto"/>
              <w:left w:val="nil"/>
              <w:bottom w:val="single" w:sz="4" w:space="0" w:color="auto"/>
              <w:right w:val="single" w:sz="4" w:space="0" w:color="auto"/>
            </w:tcBorders>
            <w:shd w:val="clear" w:color="auto" w:fill="D9D9D9"/>
            <w:hideMark/>
          </w:tcPr>
          <w:p w14:paraId="0EB6C7FF" w14:textId="77777777" w:rsidR="00AF10E5" w:rsidRDefault="00AF10E5">
            <w:pPr>
              <w:rPr>
                <w:rFonts w:cs="Arial"/>
                <w:b/>
              </w:rPr>
            </w:pPr>
            <w:r>
              <w:rPr>
                <w:rFonts w:cs="Arial"/>
                <w:b/>
              </w:rPr>
              <w:t>Values and Competencies:</w:t>
            </w:r>
          </w:p>
        </w:tc>
      </w:tr>
      <w:tr w:rsidR="00AF10E5" w14:paraId="03A72E0E" w14:textId="77777777" w:rsidTr="00AF10E5">
        <w:tblPrEx>
          <w:tblLook w:val="04A0" w:firstRow="1" w:lastRow="0" w:firstColumn="1" w:lastColumn="0" w:noHBand="0" w:noVBand="1"/>
        </w:tblPrEx>
        <w:trPr>
          <w:cantSplit/>
          <w:jc w:val="center"/>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065141D4" w14:textId="77777777" w:rsidR="00AF10E5" w:rsidRDefault="00AF10E5">
            <w:pPr>
              <w:rPr>
                <w:rFonts w:cs="Arial"/>
                <w:b/>
              </w:rPr>
            </w:pPr>
          </w:p>
        </w:tc>
        <w:tc>
          <w:tcPr>
            <w:tcW w:w="9724" w:type="dxa"/>
            <w:gridSpan w:val="4"/>
            <w:tcBorders>
              <w:top w:val="single" w:sz="4" w:space="0" w:color="auto"/>
              <w:left w:val="nil"/>
              <w:bottom w:val="single" w:sz="4" w:space="0" w:color="auto"/>
              <w:right w:val="single" w:sz="4" w:space="0" w:color="auto"/>
            </w:tcBorders>
            <w:hideMark/>
          </w:tcPr>
          <w:p w14:paraId="765706A7" w14:textId="77777777" w:rsidR="00AF10E5" w:rsidRDefault="00AF10E5">
            <w:pPr>
              <w:rPr>
                <w:rFonts w:cs="Arial"/>
                <w:b/>
              </w:rPr>
            </w:pPr>
            <w:r>
              <w:rPr>
                <w:szCs w:val="24"/>
              </w:rPr>
              <w:t xml:space="preserve">The values and competencies listed below are </w:t>
            </w:r>
            <w:r>
              <w:rPr>
                <w:b/>
                <w:szCs w:val="24"/>
              </w:rPr>
              <w:t>all</w:t>
            </w:r>
            <w:r>
              <w:rPr>
                <w:szCs w:val="24"/>
              </w:rPr>
              <w:t xml:space="preserve"> essential requirements for working at Hull City Council in any post; however, those that have been marked as essential have been identified as key for this role and will be measured as part of the selection process.  </w:t>
            </w:r>
            <w:r>
              <w:rPr>
                <w:b/>
                <w:szCs w:val="24"/>
              </w:rPr>
              <w:t>They are not required to be addressed in your application form</w:t>
            </w:r>
            <w:r>
              <w:rPr>
                <w:szCs w:val="24"/>
              </w:rPr>
              <w:t>.</w:t>
            </w:r>
          </w:p>
        </w:tc>
      </w:tr>
      <w:tr w:rsidR="00AF10E5" w14:paraId="656BF980" w14:textId="77777777" w:rsidTr="00AF10E5">
        <w:tblPrEx>
          <w:tblLook w:val="04A0" w:firstRow="1" w:lastRow="0" w:firstColumn="1" w:lastColumn="0" w:noHBand="0" w:noVBand="1"/>
        </w:tblPrEx>
        <w:trPr>
          <w:cantSplit/>
          <w:jc w:val="center"/>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3F9E8C74" w14:textId="77777777" w:rsidR="00AF10E5" w:rsidRDefault="00AF10E5">
            <w:pPr>
              <w:rPr>
                <w:rFonts w:cs="Arial"/>
                <w:b/>
              </w:rPr>
            </w:pPr>
          </w:p>
        </w:tc>
        <w:tc>
          <w:tcPr>
            <w:tcW w:w="9724" w:type="dxa"/>
            <w:gridSpan w:val="4"/>
            <w:tcBorders>
              <w:top w:val="single" w:sz="4" w:space="0" w:color="auto"/>
              <w:left w:val="nil"/>
              <w:bottom w:val="single" w:sz="4" w:space="0" w:color="auto"/>
              <w:right w:val="single" w:sz="4" w:space="0" w:color="auto"/>
            </w:tcBorders>
            <w:hideMark/>
          </w:tcPr>
          <w:p w14:paraId="407F0EEA" w14:textId="77777777" w:rsidR="00AF10E5" w:rsidRDefault="00AF10E5">
            <w:pPr>
              <w:rPr>
                <w:b/>
                <w:szCs w:val="24"/>
              </w:rPr>
            </w:pPr>
            <w:r>
              <w:rPr>
                <w:b/>
                <w:szCs w:val="24"/>
              </w:rPr>
              <w:t>Values:</w:t>
            </w:r>
          </w:p>
        </w:tc>
      </w:tr>
      <w:tr w:rsidR="00AF10E5" w14:paraId="16272E81" w14:textId="77777777" w:rsidTr="00AF10E5">
        <w:tblPrEx>
          <w:tblLook w:val="04A0" w:firstRow="1" w:lastRow="0" w:firstColumn="1" w:lastColumn="0" w:noHBand="0" w:noVBand="1"/>
        </w:tblPrEx>
        <w:trPr>
          <w:cantSplit/>
          <w:jc w:val="center"/>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7A4FA32D" w14:textId="77777777" w:rsidR="00AF10E5" w:rsidRDefault="00AF10E5">
            <w:pPr>
              <w:rPr>
                <w:rFonts w:cs="Arial"/>
                <w:b/>
              </w:rPr>
            </w:pPr>
          </w:p>
        </w:tc>
        <w:tc>
          <w:tcPr>
            <w:tcW w:w="7106" w:type="dxa"/>
            <w:tcBorders>
              <w:top w:val="single" w:sz="4" w:space="0" w:color="auto"/>
              <w:left w:val="nil"/>
              <w:bottom w:val="single" w:sz="4" w:space="0" w:color="auto"/>
              <w:right w:val="single" w:sz="4" w:space="0" w:color="auto"/>
            </w:tcBorders>
            <w:hideMark/>
          </w:tcPr>
          <w:p w14:paraId="5C33E2F7" w14:textId="77777777" w:rsidR="00AF10E5" w:rsidRDefault="00AF10E5">
            <w:pPr>
              <w:rPr>
                <w:szCs w:val="24"/>
              </w:rPr>
            </w:pPr>
            <w:r>
              <w:rPr>
                <w:szCs w:val="24"/>
              </w:rPr>
              <w:t>People First</w:t>
            </w:r>
          </w:p>
        </w:tc>
        <w:tc>
          <w:tcPr>
            <w:tcW w:w="493" w:type="dxa"/>
            <w:tcBorders>
              <w:top w:val="nil"/>
              <w:left w:val="single" w:sz="4" w:space="0" w:color="auto"/>
              <w:bottom w:val="single" w:sz="4" w:space="0" w:color="auto"/>
              <w:right w:val="nil"/>
            </w:tcBorders>
            <w:hideMark/>
          </w:tcPr>
          <w:p w14:paraId="4D97140B" w14:textId="77777777" w:rsidR="00AF10E5" w:rsidRDefault="00AF10E5">
            <w:pPr>
              <w:rPr>
                <w:rFonts w:cs="Arial"/>
                <w:b/>
              </w:rPr>
            </w:pPr>
            <w:r>
              <w:rPr>
                <w:rFonts w:cs="Arial"/>
                <w:szCs w:val="24"/>
              </w:rPr>
              <w:t>X</w:t>
            </w:r>
          </w:p>
        </w:tc>
        <w:tc>
          <w:tcPr>
            <w:tcW w:w="748" w:type="dxa"/>
            <w:tcBorders>
              <w:top w:val="nil"/>
              <w:left w:val="single" w:sz="4" w:space="0" w:color="auto"/>
              <w:bottom w:val="single" w:sz="4" w:space="0" w:color="auto"/>
              <w:right w:val="nil"/>
            </w:tcBorders>
            <w:hideMark/>
          </w:tcPr>
          <w:p w14:paraId="37E8BC91" w14:textId="77777777" w:rsidR="00AF10E5" w:rsidRDefault="00AF10E5">
            <w:pPr>
              <w:rPr>
                <w:rFonts w:cs="Arial"/>
                <w:szCs w:val="24"/>
              </w:rPr>
            </w:pPr>
            <w:r>
              <w:rPr>
                <w:rFonts w:cs="Arial"/>
                <w:szCs w:val="24"/>
              </w:rPr>
              <w:t>N/A</w:t>
            </w:r>
          </w:p>
        </w:tc>
        <w:tc>
          <w:tcPr>
            <w:tcW w:w="1377" w:type="dxa"/>
            <w:tcBorders>
              <w:top w:val="nil"/>
              <w:left w:val="single" w:sz="4" w:space="0" w:color="auto"/>
              <w:bottom w:val="single" w:sz="4" w:space="0" w:color="auto"/>
              <w:right w:val="single" w:sz="4" w:space="0" w:color="auto"/>
            </w:tcBorders>
            <w:hideMark/>
          </w:tcPr>
          <w:p w14:paraId="7696E6F5" w14:textId="77777777" w:rsidR="00AF10E5" w:rsidRDefault="00AF10E5">
            <w:pPr>
              <w:rPr>
                <w:rFonts w:cs="Arial"/>
                <w:szCs w:val="24"/>
              </w:rPr>
            </w:pPr>
            <w:r>
              <w:rPr>
                <w:rFonts w:cs="Arial"/>
                <w:szCs w:val="24"/>
              </w:rPr>
              <w:t>I</w:t>
            </w:r>
          </w:p>
        </w:tc>
      </w:tr>
      <w:tr w:rsidR="00AF10E5" w14:paraId="47760C07" w14:textId="77777777" w:rsidTr="00AF10E5">
        <w:tblPrEx>
          <w:tblLook w:val="04A0" w:firstRow="1" w:lastRow="0" w:firstColumn="1" w:lastColumn="0" w:noHBand="0" w:noVBand="1"/>
        </w:tblPrEx>
        <w:trPr>
          <w:cantSplit/>
          <w:jc w:val="center"/>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782FDB1C" w14:textId="77777777" w:rsidR="00AF10E5" w:rsidRDefault="00AF10E5">
            <w:pPr>
              <w:rPr>
                <w:rFonts w:cs="Arial"/>
                <w:b/>
              </w:rPr>
            </w:pPr>
          </w:p>
        </w:tc>
        <w:tc>
          <w:tcPr>
            <w:tcW w:w="7106" w:type="dxa"/>
            <w:tcBorders>
              <w:top w:val="single" w:sz="4" w:space="0" w:color="auto"/>
              <w:left w:val="nil"/>
              <w:bottom w:val="single" w:sz="4" w:space="0" w:color="auto"/>
              <w:right w:val="single" w:sz="4" w:space="0" w:color="auto"/>
            </w:tcBorders>
            <w:hideMark/>
          </w:tcPr>
          <w:p w14:paraId="5EF5AF9D" w14:textId="77777777" w:rsidR="00AF10E5" w:rsidRDefault="00AF10E5">
            <w:pPr>
              <w:rPr>
                <w:szCs w:val="24"/>
              </w:rPr>
            </w:pPr>
            <w:r>
              <w:rPr>
                <w:szCs w:val="24"/>
              </w:rPr>
              <w:t>Respect</w:t>
            </w:r>
          </w:p>
        </w:tc>
        <w:tc>
          <w:tcPr>
            <w:tcW w:w="493" w:type="dxa"/>
            <w:tcBorders>
              <w:top w:val="nil"/>
              <w:left w:val="single" w:sz="4" w:space="0" w:color="auto"/>
              <w:bottom w:val="single" w:sz="4" w:space="0" w:color="auto"/>
              <w:right w:val="nil"/>
            </w:tcBorders>
            <w:hideMark/>
          </w:tcPr>
          <w:p w14:paraId="125F105A" w14:textId="77777777" w:rsidR="00AF10E5" w:rsidRDefault="00AF10E5">
            <w:pPr>
              <w:rPr>
                <w:rFonts w:cs="Arial"/>
                <w:b/>
              </w:rPr>
            </w:pPr>
            <w:r>
              <w:rPr>
                <w:rFonts w:cs="Arial"/>
                <w:szCs w:val="24"/>
              </w:rPr>
              <w:t>X</w:t>
            </w:r>
          </w:p>
        </w:tc>
        <w:tc>
          <w:tcPr>
            <w:tcW w:w="748" w:type="dxa"/>
            <w:tcBorders>
              <w:top w:val="nil"/>
              <w:left w:val="single" w:sz="4" w:space="0" w:color="auto"/>
              <w:bottom w:val="single" w:sz="4" w:space="0" w:color="auto"/>
              <w:right w:val="nil"/>
            </w:tcBorders>
            <w:hideMark/>
          </w:tcPr>
          <w:p w14:paraId="6402F8E7" w14:textId="77777777" w:rsidR="00AF10E5" w:rsidRDefault="00AF10E5">
            <w:pPr>
              <w:rPr>
                <w:rFonts w:cs="Arial"/>
                <w:szCs w:val="24"/>
              </w:rPr>
            </w:pPr>
            <w:r>
              <w:rPr>
                <w:rFonts w:cs="Arial"/>
                <w:szCs w:val="24"/>
              </w:rPr>
              <w:t>N/A</w:t>
            </w:r>
          </w:p>
        </w:tc>
        <w:tc>
          <w:tcPr>
            <w:tcW w:w="1377" w:type="dxa"/>
            <w:tcBorders>
              <w:top w:val="nil"/>
              <w:left w:val="single" w:sz="4" w:space="0" w:color="auto"/>
              <w:bottom w:val="single" w:sz="4" w:space="0" w:color="auto"/>
              <w:right w:val="single" w:sz="4" w:space="0" w:color="auto"/>
            </w:tcBorders>
            <w:hideMark/>
          </w:tcPr>
          <w:p w14:paraId="61139633" w14:textId="77777777" w:rsidR="00AF10E5" w:rsidRDefault="00AF10E5">
            <w:pPr>
              <w:rPr>
                <w:rFonts w:cs="Arial"/>
                <w:szCs w:val="24"/>
              </w:rPr>
            </w:pPr>
            <w:r>
              <w:rPr>
                <w:rFonts w:cs="Arial"/>
                <w:szCs w:val="24"/>
              </w:rPr>
              <w:t>I</w:t>
            </w:r>
          </w:p>
        </w:tc>
      </w:tr>
      <w:tr w:rsidR="00AF10E5" w14:paraId="042BEDB6" w14:textId="77777777" w:rsidTr="00AF10E5">
        <w:tblPrEx>
          <w:tblLook w:val="04A0" w:firstRow="1" w:lastRow="0" w:firstColumn="1" w:lastColumn="0" w:noHBand="0" w:noVBand="1"/>
        </w:tblPrEx>
        <w:trPr>
          <w:cantSplit/>
          <w:jc w:val="center"/>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16B838CB" w14:textId="77777777" w:rsidR="00AF10E5" w:rsidRDefault="00AF10E5">
            <w:pPr>
              <w:rPr>
                <w:rFonts w:cs="Arial"/>
                <w:b/>
              </w:rPr>
            </w:pPr>
          </w:p>
        </w:tc>
        <w:tc>
          <w:tcPr>
            <w:tcW w:w="7106" w:type="dxa"/>
            <w:tcBorders>
              <w:top w:val="single" w:sz="4" w:space="0" w:color="auto"/>
              <w:left w:val="nil"/>
              <w:bottom w:val="single" w:sz="4" w:space="0" w:color="auto"/>
              <w:right w:val="single" w:sz="4" w:space="0" w:color="auto"/>
            </w:tcBorders>
            <w:hideMark/>
          </w:tcPr>
          <w:p w14:paraId="34678BD4" w14:textId="77777777" w:rsidR="00AF10E5" w:rsidRDefault="00AF10E5">
            <w:pPr>
              <w:rPr>
                <w:szCs w:val="24"/>
              </w:rPr>
            </w:pPr>
            <w:r>
              <w:rPr>
                <w:szCs w:val="24"/>
              </w:rPr>
              <w:t>Learning</w:t>
            </w:r>
          </w:p>
        </w:tc>
        <w:tc>
          <w:tcPr>
            <w:tcW w:w="493" w:type="dxa"/>
            <w:tcBorders>
              <w:top w:val="nil"/>
              <w:left w:val="single" w:sz="4" w:space="0" w:color="auto"/>
              <w:bottom w:val="single" w:sz="4" w:space="0" w:color="auto"/>
              <w:right w:val="nil"/>
            </w:tcBorders>
            <w:hideMark/>
          </w:tcPr>
          <w:p w14:paraId="036C13D1" w14:textId="77777777" w:rsidR="00AF10E5" w:rsidRDefault="00AF10E5">
            <w:pPr>
              <w:rPr>
                <w:rFonts w:cs="Arial"/>
                <w:b/>
              </w:rPr>
            </w:pPr>
            <w:r>
              <w:rPr>
                <w:rFonts w:cs="Arial"/>
                <w:szCs w:val="24"/>
              </w:rPr>
              <w:t>X</w:t>
            </w:r>
          </w:p>
        </w:tc>
        <w:tc>
          <w:tcPr>
            <w:tcW w:w="748" w:type="dxa"/>
            <w:tcBorders>
              <w:top w:val="nil"/>
              <w:left w:val="single" w:sz="4" w:space="0" w:color="auto"/>
              <w:bottom w:val="single" w:sz="4" w:space="0" w:color="auto"/>
              <w:right w:val="nil"/>
            </w:tcBorders>
            <w:hideMark/>
          </w:tcPr>
          <w:p w14:paraId="6440FD8F" w14:textId="77777777" w:rsidR="00AF10E5" w:rsidRDefault="00AF10E5">
            <w:pPr>
              <w:rPr>
                <w:rFonts w:cs="Arial"/>
                <w:szCs w:val="24"/>
              </w:rPr>
            </w:pPr>
            <w:r>
              <w:rPr>
                <w:rFonts w:cs="Arial"/>
                <w:szCs w:val="24"/>
              </w:rPr>
              <w:t>N/A</w:t>
            </w:r>
          </w:p>
        </w:tc>
        <w:tc>
          <w:tcPr>
            <w:tcW w:w="1377" w:type="dxa"/>
            <w:tcBorders>
              <w:top w:val="nil"/>
              <w:left w:val="single" w:sz="4" w:space="0" w:color="auto"/>
              <w:bottom w:val="single" w:sz="4" w:space="0" w:color="auto"/>
              <w:right w:val="single" w:sz="4" w:space="0" w:color="auto"/>
            </w:tcBorders>
            <w:hideMark/>
          </w:tcPr>
          <w:p w14:paraId="2C4C3F7A" w14:textId="77777777" w:rsidR="00AF10E5" w:rsidRDefault="00AF10E5">
            <w:pPr>
              <w:rPr>
                <w:rFonts w:cs="Arial"/>
                <w:szCs w:val="24"/>
              </w:rPr>
            </w:pPr>
            <w:r>
              <w:rPr>
                <w:rFonts w:cs="Arial"/>
                <w:szCs w:val="24"/>
              </w:rPr>
              <w:t>I</w:t>
            </w:r>
          </w:p>
        </w:tc>
      </w:tr>
      <w:tr w:rsidR="00AF10E5" w14:paraId="248832AB" w14:textId="77777777" w:rsidTr="00AF10E5">
        <w:tblPrEx>
          <w:tblLook w:val="04A0" w:firstRow="1" w:lastRow="0" w:firstColumn="1" w:lastColumn="0" w:noHBand="0" w:noVBand="1"/>
        </w:tblPrEx>
        <w:trPr>
          <w:cantSplit/>
          <w:jc w:val="center"/>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244B100C" w14:textId="77777777" w:rsidR="00AF10E5" w:rsidRDefault="00AF10E5">
            <w:pPr>
              <w:rPr>
                <w:rFonts w:cs="Arial"/>
                <w:b/>
              </w:rPr>
            </w:pPr>
          </w:p>
        </w:tc>
        <w:tc>
          <w:tcPr>
            <w:tcW w:w="7106" w:type="dxa"/>
            <w:tcBorders>
              <w:top w:val="single" w:sz="4" w:space="0" w:color="auto"/>
              <w:left w:val="nil"/>
              <w:bottom w:val="single" w:sz="4" w:space="0" w:color="auto"/>
              <w:right w:val="single" w:sz="4" w:space="0" w:color="auto"/>
            </w:tcBorders>
            <w:hideMark/>
          </w:tcPr>
          <w:p w14:paraId="6EB36749" w14:textId="77777777" w:rsidR="00AF10E5" w:rsidRDefault="00AF10E5">
            <w:pPr>
              <w:rPr>
                <w:szCs w:val="24"/>
              </w:rPr>
            </w:pPr>
            <w:r>
              <w:rPr>
                <w:szCs w:val="24"/>
              </w:rPr>
              <w:t>Ambition</w:t>
            </w:r>
          </w:p>
        </w:tc>
        <w:tc>
          <w:tcPr>
            <w:tcW w:w="493" w:type="dxa"/>
            <w:tcBorders>
              <w:top w:val="nil"/>
              <w:left w:val="single" w:sz="4" w:space="0" w:color="auto"/>
              <w:bottom w:val="single" w:sz="4" w:space="0" w:color="auto"/>
              <w:right w:val="nil"/>
            </w:tcBorders>
            <w:hideMark/>
          </w:tcPr>
          <w:p w14:paraId="738E4DEF" w14:textId="77777777" w:rsidR="00AF10E5" w:rsidRDefault="00AF10E5">
            <w:pPr>
              <w:rPr>
                <w:rFonts w:cs="Arial"/>
                <w:b/>
              </w:rPr>
            </w:pPr>
            <w:r>
              <w:rPr>
                <w:rFonts w:cs="Arial"/>
                <w:szCs w:val="24"/>
              </w:rPr>
              <w:t>X</w:t>
            </w:r>
          </w:p>
        </w:tc>
        <w:tc>
          <w:tcPr>
            <w:tcW w:w="748" w:type="dxa"/>
            <w:tcBorders>
              <w:top w:val="nil"/>
              <w:left w:val="single" w:sz="4" w:space="0" w:color="auto"/>
              <w:bottom w:val="single" w:sz="4" w:space="0" w:color="auto"/>
              <w:right w:val="nil"/>
            </w:tcBorders>
            <w:hideMark/>
          </w:tcPr>
          <w:p w14:paraId="3550B1C0" w14:textId="77777777" w:rsidR="00AF10E5" w:rsidRDefault="00AF10E5">
            <w:pPr>
              <w:rPr>
                <w:rFonts w:cs="Arial"/>
                <w:szCs w:val="24"/>
              </w:rPr>
            </w:pPr>
            <w:r>
              <w:rPr>
                <w:rFonts w:cs="Arial"/>
                <w:szCs w:val="24"/>
              </w:rPr>
              <w:t>N/A</w:t>
            </w:r>
          </w:p>
        </w:tc>
        <w:tc>
          <w:tcPr>
            <w:tcW w:w="1377" w:type="dxa"/>
            <w:tcBorders>
              <w:top w:val="nil"/>
              <w:left w:val="single" w:sz="4" w:space="0" w:color="auto"/>
              <w:bottom w:val="single" w:sz="4" w:space="0" w:color="auto"/>
              <w:right w:val="single" w:sz="4" w:space="0" w:color="auto"/>
            </w:tcBorders>
            <w:hideMark/>
          </w:tcPr>
          <w:p w14:paraId="73BFEA30" w14:textId="77777777" w:rsidR="00AF10E5" w:rsidRDefault="00AF10E5">
            <w:pPr>
              <w:rPr>
                <w:rFonts w:cs="Arial"/>
                <w:szCs w:val="24"/>
              </w:rPr>
            </w:pPr>
            <w:r>
              <w:rPr>
                <w:rFonts w:cs="Arial"/>
                <w:szCs w:val="24"/>
              </w:rPr>
              <w:t>I</w:t>
            </w:r>
          </w:p>
        </w:tc>
      </w:tr>
      <w:tr w:rsidR="00AF10E5" w14:paraId="3C081711" w14:textId="77777777" w:rsidTr="00AF10E5">
        <w:tblPrEx>
          <w:tblLook w:val="04A0" w:firstRow="1" w:lastRow="0" w:firstColumn="1" w:lastColumn="0" w:noHBand="0" w:noVBand="1"/>
        </w:tblPrEx>
        <w:trPr>
          <w:cantSplit/>
          <w:jc w:val="center"/>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180C8E15" w14:textId="77777777" w:rsidR="00AF10E5" w:rsidRDefault="00AF10E5">
            <w:pPr>
              <w:rPr>
                <w:rFonts w:cs="Arial"/>
                <w:b/>
              </w:rPr>
            </w:pPr>
          </w:p>
        </w:tc>
        <w:tc>
          <w:tcPr>
            <w:tcW w:w="7106" w:type="dxa"/>
            <w:tcBorders>
              <w:top w:val="single" w:sz="4" w:space="0" w:color="auto"/>
              <w:left w:val="nil"/>
              <w:bottom w:val="single" w:sz="4" w:space="0" w:color="auto"/>
              <w:right w:val="single" w:sz="4" w:space="0" w:color="auto"/>
            </w:tcBorders>
            <w:hideMark/>
          </w:tcPr>
          <w:p w14:paraId="34B38BCE" w14:textId="77777777" w:rsidR="00AF10E5" w:rsidRDefault="00AF10E5">
            <w:pPr>
              <w:rPr>
                <w:szCs w:val="24"/>
              </w:rPr>
            </w:pPr>
            <w:r>
              <w:rPr>
                <w:szCs w:val="24"/>
              </w:rPr>
              <w:t>Partnership</w:t>
            </w:r>
          </w:p>
        </w:tc>
        <w:tc>
          <w:tcPr>
            <w:tcW w:w="493" w:type="dxa"/>
            <w:tcBorders>
              <w:top w:val="nil"/>
              <w:left w:val="single" w:sz="4" w:space="0" w:color="auto"/>
              <w:bottom w:val="single" w:sz="4" w:space="0" w:color="auto"/>
              <w:right w:val="nil"/>
            </w:tcBorders>
            <w:hideMark/>
          </w:tcPr>
          <w:p w14:paraId="67071EF2" w14:textId="77777777" w:rsidR="00AF10E5" w:rsidRDefault="00AF10E5">
            <w:pPr>
              <w:rPr>
                <w:rFonts w:cs="Arial"/>
                <w:b/>
              </w:rPr>
            </w:pPr>
            <w:r>
              <w:rPr>
                <w:rFonts w:cs="Arial"/>
                <w:szCs w:val="24"/>
              </w:rPr>
              <w:t>X</w:t>
            </w:r>
          </w:p>
        </w:tc>
        <w:tc>
          <w:tcPr>
            <w:tcW w:w="748" w:type="dxa"/>
            <w:tcBorders>
              <w:top w:val="nil"/>
              <w:left w:val="single" w:sz="4" w:space="0" w:color="auto"/>
              <w:bottom w:val="single" w:sz="4" w:space="0" w:color="auto"/>
              <w:right w:val="nil"/>
            </w:tcBorders>
            <w:hideMark/>
          </w:tcPr>
          <w:p w14:paraId="173B2433" w14:textId="77777777" w:rsidR="00AF10E5" w:rsidRDefault="00AF10E5">
            <w:pPr>
              <w:rPr>
                <w:rFonts w:cs="Arial"/>
                <w:szCs w:val="24"/>
              </w:rPr>
            </w:pPr>
            <w:r>
              <w:rPr>
                <w:rFonts w:cs="Arial"/>
                <w:szCs w:val="24"/>
              </w:rPr>
              <w:t>N/A</w:t>
            </w:r>
          </w:p>
        </w:tc>
        <w:tc>
          <w:tcPr>
            <w:tcW w:w="1377" w:type="dxa"/>
            <w:tcBorders>
              <w:top w:val="nil"/>
              <w:left w:val="single" w:sz="4" w:space="0" w:color="auto"/>
              <w:bottom w:val="single" w:sz="4" w:space="0" w:color="auto"/>
              <w:right w:val="single" w:sz="4" w:space="0" w:color="auto"/>
            </w:tcBorders>
            <w:hideMark/>
          </w:tcPr>
          <w:p w14:paraId="52E87CC9" w14:textId="77777777" w:rsidR="00AF10E5" w:rsidRDefault="00AF10E5">
            <w:pPr>
              <w:rPr>
                <w:rFonts w:cs="Arial"/>
                <w:szCs w:val="24"/>
              </w:rPr>
            </w:pPr>
            <w:r>
              <w:rPr>
                <w:rFonts w:cs="Arial"/>
                <w:szCs w:val="24"/>
              </w:rPr>
              <w:t>I</w:t>
            </w:r>
          </w:p>
        </w:tc>
      </w:tr>
      <w:tr w:rsidR="00AF10E5" w14:paraId="38E5552C" w14:textId="77777777" w:rsidTr="00AF10E5">
        <w:tblPrEx>
          <w:tblLook w:val="04A0" w:firstRow="1" w:lastRow="0" w:firstColumn="1" w:lastColumn="0" w:noHBand="0" w:noVBand="1"/>
        </w:tblPrEx>
        <w:trPr>
          <w:cantSplit/>
          <w:jc w:val="center"/>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1D69BE2C" w14:textId="77777777" w:rsidR="00AF10E5" w:rsidRDefault="00AF10E5">
            <w:pPr>
              <w:rPr>
                <w:rFonts w:cs="Arial"/>
                <w:b/>
              </w:rPr>
            </w:pPr>
          </w:p>
        </w:tc>
        <w:tc>
          <w:tcPr>
            <w:tcW w:w="9724" w:type="dxa"/>
            <w:gridSpan w:val="4"/>
            <w:tcBorders>
              <w:top w:val="single" w:sz="4" w:space="0" w:color="auto"/>
              <w:left w:val="nil"/>
              <w:bottom w:val="single" w:sz="4" w:space="0" w:color="auto"/>
              <w:right w:val="single" w:sz="4" w:space="0" w:color="auto"/>
            </w:tcBorders>
            <w:hideMark/>
          </w:tcPr>
          <w:p w14:paraId="7CB14D09" w14:textId="77777777" w:rsidR="00AF10E5" w:rsidRDefault="00AF10E5">
            <w:pPr>
              <w:rPr>
                <w:rFonts w:cs="Arial"/>
                <w:szCs w:val="24"/>
              </w:rPr>
            </w:pPr>
            <w:r>
              <w:rPr>
                <w:rFonts w:cs="Arial"/>
                <w:szCs w:val="24"/>
              </w:rPr>
              <w:t xml:space="preserve">A copy of the Council’s Values and Behaviours can be accessed via the Council’s website – </w:t>
            </w:r>
            <w:hyperlink r:id="rId11" w:history="1">
              <w:r>
                <w:rPr>
                  <w:rStyle w:val="Hyperlink"/>
                  <w:rFonts w:cs="Arial"/>
                  <w:szCs w:val="24"/>
                </w:rPr>
                <w:t>www.hullcc.gov.uk/jobs</w:t>
              </w:r>
            </w:hyperlink>
          </w:p>
        </w:tc>
      </w:tr>
      <w:tr w:rsidR="00AF10E5" w14:paraId="25D31128" w14:textId="77777777" w:rsidTr="00AF10E5">
        <w:tblPrEx>
          <w:tblLook w:val="04A0" w:firstRow="1" w:lastRow="0" w:firstColumn="1" w:lastColumn="0" w:noHBand="0" w:noVBand="1"/>
        </w:tblPrEx>
        <w:trPr>
          <w:cantSplit/>
          <w:jc w:val="center"/>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5101390C" w14:textId="77777777" w:rsidR="00AF10E5" w:rsidRDefault="00AF10E5">
            <w:pPr>
              <w:rPr>
                <w:rFonts w:cs="Arial"/>
                <w:b/>
              </w:rPr>
            </w:pPr>
          </w:p>
        </w:tc>
        <w:tc>
          <w:tcPr>
            <w:tcW w:w="9724" w:type="dxa"/>
            <w:gridSpan w:val="4"/>
            <w:tcBorders>
              <w:top w:val="single" w:sz="4" w:space="0" w:color="auto"/>
              <w:left w:val="nil"/>
              <w:bottom w:val="single" w:sz="4" w:space="0" w:color="auto"/>
              <w:right w:val="single" w:sz="4" w:space="0" w:color="auto"/>
            </w:tcBorders>
            <w:hideMark/>
          </w:tcPr>
          <w:p w14:paraId="36F666D0" w14:textId="77777777" w:rsidR="00AF10E5" w:rsidRDefault="00AF10E5">
            <w:pPr>
              <w:rPr>
                <w:rFonts w:cs="Arial"/>
                <w:b/>
                <w:szCs w:val="24"/>
              </w:rPr>
            </w:pPr>
            <w:r>
              <w:rPr>
                <w:rFonts w:cs="Arial"/>
                <w:b/>
                <w:szCs w:val="24"/>
              </w:rPr>
              <w:t>Competencies:</w:t>
            </w:r>
          </w:p>
        </w:tc>
      </w:tr>
      <w:tr w:rsidR="00AF10E5" w14:paraId="75D4EC99" w14:textId="77777777" w:rsidTr="00AF10E5">
        <w:tblPrEx>
          <w:tblLook w:val="04A0" w:firstRow="1" w:lastRow="0" w:firstColumn="1" w:lastColumn="0" w:noHBand="0" w:noVBand="1"/>
        </w:tblPrEx>
        <w:trPr>
          <w:cantSplit/>
          <w:jc w:val="center"/>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2D45EBF9" w14:textId="77777777" w:rsidR="00AF10E5" w:rsidRDefault="00AF10E5">
            <w:pPr>
              <w:rPr>
                <w:rFonts w:cs="Arial"/>
                <w:b/>
              </w:rPr>
            </w:pPr>
          </w:p>
        </w:tc>
        <w:tc>
          <w:tcPr>
            <w:tcW w:w="7106" w:type="dxa"/>
            <w:tcBorders>
              <w:top w:val="single" w:sz="4" w:space="0" w:color="auto"/>
              <w:left w:val="nil"/>
              <w:bottom w:val="single" w:sz="4" w:space="0" w:color="auto"/>
              <w:right w:val="single" w:sz="4" w:space="0" w:color="auto"/>
            </w:tcBorders>
            <w:hideMark/>
          </w:tcPr>
          <w:p w14:paraId="6E7A6B06" w14:textId="77777777" w:rsidR="00AF10E5" w:rsidRDefault="00AF10E5">
            <w:pPr>
              <w:rPr>
                <w:rFonts w:cs="Arial"/>
              </w:rPr>
            </w:pPr>
            <w:r>
              <w:rPr>
                <w:rFonts w:cs="Arial"/>
              </w:rPr>
              <w:t>Leading forward</w:t>
            </w:r>
          </w:p>
        </w:tc>
        <w:tc>
          <w:tcPr>
            <w:tcW w:w="493" w:type="dxa"/>
            <w:tcBorders>
              <w:top w:val="nil"/>
              <w:left w:val="single" w:sz="4" w:space="0" w:color="auto"/>
              <w:bottom w:val="single" w:sz="4" w:space="0" w:color="auto"/>
              <w:right w:val="nil"/>
            </w:tcBorders>
          </w:tcPr>
          <w:p w14:paraId="6968AE87" w14:textId="77777777" w:rsidR="00AF10E5" w:rsidRDefault="00AF10E5">
            <w:pPr>
              <w:rPr>
                <w:rFonts w:cs="Arial"/>
                <w:b/>
              </w:rPr>
            </w:pPr>
          </w:p>
        </w:tc>
        <w:tc>
          <w:tcPr>
            <w:tcW w:w="748" w:type="dxa"/>
            <w:tcBorders>
              <w:top w:val="nil"/>
              <w:left w:val="single" w:sz="4" w:space="0" w:color="auto"/>
              <w:bottom w:val="single" w:sz="4" w:space="0" w:color="auto"/>
              <w:right w:val="nil"/>
            </w:tcBorders>
            <w:hideMark/>
          </w:tcPr>
          <w:p w14:paraId="6FFC59DD" w14:textId="77777777" w:rsidR="00AF10E5" w:rsidRDefault="00AF10E5">
            <w:pPr>
              <w:rPr>
                <w:rFonts w:cs="Arial"/>
                <w:szCs w:val="24"/>
              </w:rPr>
            </w:pPr>
            <w:r>
              <w:rPr>
                <w:rFonts w:cs="Arial"/>
                <w:szCs w:val="24"/>
              </w:rPr>
              <w:t>N/A</w:t>
            </w:r>
          </w:p>
        </w:tc>
        <w:tc>
          <w:tcPr>
            <w:tcW w:w="1377" w:type="dxa"/>
            <w:tcBorders>
              <w:top w:val="nil"/>
              <w:left w:val="single" w:sz="4" w:space="0" w:color="auto"/>
              <w:bottom w:val="single" w:sz="4" w:space="0" w:color="auto"/>
              <w:right w:val="single" w:sz="4" w:space="0" w:color="auto"/>
            </w:tcBorders>
          </w:tcPr>
          <w:p w14:paraId="3F1077E9" w14:textId="77777777" w:rsidR="00AF10E5" w:rsidRDefault="00AF10E5">
            <w:pPr>
              <w:rPr>
                <w:rFonts w:cs="Arial"/>
                <w:szCs w:val="24"/>
              </w:rPr>
            </w:pPr>
          </w:p>
        </w:tc>
      </w:tr>
      <w:tr w:rsidR="00AF10E5" w14:paraId="2D75432C" w14:textId="77777777" w:rsidTr="00AF10E5">
        <w:tblPrEx>
          <w:tblLook w:val="04A0" w:firstRow="1" w:lastRow="0" w:firstColumn="1" w:lastColumn="0" w:noHBand="0" w:noVBand="1"/>
        </w:tblPrEx>
        <w:trPr>
          <w:cantSplit/>
          <w:jc w:val="center"/>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0485AA50" w14:textId="77777777" w:rsidR="00AF10E5" w:rsidRDefault="00AF10E5">
            <w:pPr>
              <w:rPr>
                <w:rFonts w:cs="Arial"/>
                <w:b/>
              </w:rPr>
            </w:pPr>
          </w:p>
        </w:tc>
        <w:tc>
          <w:tcPr>
            <w:tcW w:w="7106" w:type="dxa"/>
            <w:tcBorders>
              <w:top w:val="single" w:sz="4" w:space="0" w:color="auto"/>
              <w:left w:val="nil"/>
              <w:bottom w:val="single" w:sz="4" w:space="0" w:color="auto"/>
              <w:right w:val="single" w:sz="4" w:space="0" w:color="auto"/>
            </w:tcBorders>
            <w:hideMark/>
          </w:tcPr>
          <w:p w14:paraId="16E374F0" w14:textId="77777777" w:rsidR="00AF10E5" w:rsidRDefault="00AF10E5">
            <w:pPr>
              <w:rPr>
                <w:rFonts w:cs="Arial"/>
              </w:rPr>
            </w:pPr>
            <w:r>
              <w:rPr>
                <w:rFonts w:cs="Arial"/>
              </w:rPr>
              <w:t>Improving services</w:t>
            </w:r>
          </w:p>
        </w:tc>
        <w:tc>
          <w:tcPr>
            <w:tcW w:w="493" w:type="dxa"/>
            <w:tcBorders>
              <w:top w:val="nil"/>
              <w:left w:val="single" w:sz="4" w:space="0" w:color="auto"/>
              <w:bottom w:val="single" w:sz="4" w:space="0" w:color="auto"/>
              <w:right w:val="nil"/>
            </w:tcBorders>
          </w:tcPr>
          <w:p w14:paraId="2F09E5AB" w14:textId="77777777" w:rsidR="00AF10E5" w:rsidRDefault="00AF10E5">
            <w:pPr>
              <w:rPr>
                <w:rFonts w:cs="Arial"/>
                <w:b/>
              </w:rPr>
            </w:pPr>
          </w:p>
        </w:tc>
        <w:tc>
          <w:tcPr>
            <w:tcW w:w="748" w:type="dxa"/>
            <w:tcBorders>
              <w:top w:val="nil"/>
              <w:left w:val="single" w:sz="4" w:space="0" w:color="auto"/>
              <w:bottom w:val="single" w:sz="4" w:space="0" w:color="auto"/>
              <w:right w:val="nil"/>
            </w:tcBorders>
            <w:hideMark/>
          </w:tcPr>
          <w:p w14:paraId="29BC99BA" w14:textId="77777777" w:rsidR="00AF10E5" w:rsidRDefault="00AF10E5">
            <w:pPr>
              <w:rPr>
                <w:rFonts w:cs="Arial"/>
                <w:szCs w:val="24"/>
              </w:rPr>
            </w:pPr>
            <w:r>
              <w:rPr>
                <w:rFonts w:cs="Arial"/>
                <w:szCs w:val="24"/>
              </w:rPr>
              <w:t>N/A</w:t>
            </w:r>
          </w:p>
        </w:tc>
        <w:tc>
          <w:tcPr>
            <w:tcW w:w="1377" w:type="dxa"/>
            <w:tcBorders>
              <w:top w:val="nil"/>
              <w:left w:val="single" w:sz="4" w:space="0" w:color="auto"/>
              <w:bottom w:val="single" w:sz="4" w:space="0" w:color="auto"/>
              <w:right w:val="single" w:sz="4" w:space="0" w:color="auto"/>
            </w:tcBorders>
          </w:tcPr>
          <w:p w14:paraId="43624EC9" w14:textId="77777777" w:rsidR="00AF10E5" w:rsidRDefault="00AF10E5">
            <w:pPr>
              <w:rPr>
                <w:rFonts w:cs="Arial"/>
                <w:szCs w:val="24"/>
              </w:rPr>
            </w:pPr>
          </w:p>
        </w:tc>
      </w:tr>
      <w:tr w:rsidR="00AF10E5" w14:paraId="340163A3" w14:textId="77777777" w:rsidTr="00AF10E5">
        <w:tblPrEx>
          <w:tblLook w:val="04A0" w:firstRow="1" w:lastRow="0" w:firstColumn="1" w:lastColumn="0" w:noHBand="0" w:noVBand="1"/>
        </w:tblPrEx>
        <w:trPr>
          <w:cantSplit/>
          <w:jc w:val="center"/>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069EB3C6" w14:textId="77777777" w:rsidR="00AF10E5" w:rsidRDefault="00AF10E5">
            <w:pPr>
              <w:rPr>
                <w:rFonts w:cs="Arial"/>
                <w:b/>
              </w:rPr>
            </w:pPr>
          </w:p>
        </w:tc>
        <w:tc>
          <w:tcPr>
            <w:tcW w:w="7106" w:type="dxa"/>
            <w:tcBorders>
              <w:top w:val="single" w:sz="4" w:space="0" w:color="auto"/>
              <w:left w:val="nil"/>
              <w:bottom w:val="single" w:sz="4" w:space="0" w:color="auto"/>
              <w:right w:val="single" w:sz="4" w:space="0" w:color="auto"/>
            </w:tcBorders>
            <w:hideMark/>
          </w:tcPr>
          <w:p w14:paraId="11635CAB" w14:textId="77777777" w:rsidR="00AF10E5" w:rsidRDefault="00AF10E5">
            <w:pPr>
              <w:rPr>
                <w:rFonts w:cs="Arial"/>
              </w:rPr>
            </w:pPr>
            <w:r>
              <w:rPr>
                <w:rFonts w:cs="Arial"/>
              </w:rPr>
              <w:t>Analysis and decision making</w:t>
            </w:r>
          </w:p>
        </w:tc>
        <w:tc>
          <w:tcPr>
            <w:tcW w:w="493" w:type="dxa"/>
            <w:tcBorders>
              <w:top w:val="nil"/>
              <w:left w:val="single" w:sz="4" w:space="0" w:color="auto"/>
              <w:bottom w:val="single" w:sz="4" w:space="0" w:color="auto"/>
              <w:right w:val="nil"/>
            </w:tcBorders>
          </w:tcPr>
          <w:p w14:paraId="2BE6C644" w14:textId="77777777" w:rsidR="00AF10E5" w:rsidRDefault="00AF10E5">
            <w:pPr>
              <w:rPr>
                <w:rFonts w:cs="Arial"/>
                <w:b/>
              </w:rPr>
            </w:pPr>
          </w:p>
        </w:tc>
        <w:tc>
          <w:tcPr>
            <w:tcW w:w="748" w:type="dxa"/>
            <w:tcBorders>
              <w:top w:val="nil"/>
              <w:left w:val="single" w:sz="4" w:space="0" w:color="auto"/>
              <w:bottom w:val="single" w:sz="4" w:space="0" w:color="auto"/>
              <w:right w:val="nil"/>
            </w:tcBorders>
            <w:hideMark/>
          </w:tcPr>
          <w:p w14:paraId="4F50F6BE" w14:textId="77777777" w:rsidR="00AF10E5" w:rsidRDefault="00AF10E5">
            <w:pPr>
              <w:rPr>
                <w:rFonts w:cs="Arial"/>
                <w:szCs w:val="24"/>
              </w:rPr>
            </w:pPr>
            <w:r>
              <w:rPr>
                <w:rFonts w:cs="Arial"/>
                <w:szCs w:val="24"/>
              </w:rPr>
              <w:t>N/A</w:t>
            </w:r>
          </w:p>
        </w:tc>
        <w:tc>
          <w:tcPr>
            <w:tcW w:w="1377" w:type="dxa"/>
            <w:tcBorders>
              <w:top w:val="nil"/>
              <w:left w:val="single" w:sz="4" w:space="0" w:color="auto"/>
              <w:bottom w:val="single" w:sz="4" w:space="0" w:color="auto"/>
              <w:right w:val="single" w:sz="4" w:space="0" w:color="auto"/>
            </w:tcBorders>
          </w:tcPr>
          <w:p w14:paraId="7016C145" w14:textId="77777777" w:rsidR="00AF10E5" w:rsidRDefault="00AF10E5">
            <w:pPr>
              <w:rPr>
                <w:rFonts w:cs="Arial"/>
                <w:szCs w:val="24"/>
              </w:rPr>
            </w:pPr>
          </w:p>
        </w:tc>
      </w:tr>
      <w:tr w:rsidR="00AF10E5" w14:paraId="5EB01399" w14:textId="77777777" w:rsidTr="00AF10E5">
        <w:tblPrEx>
          <w:tblLook w:val="04A0" w:firstRow="1" w:lastRow="0" w:firstColumn="1" w:lastColumn="0" w:noHBand="0" w:noVBand="1"/>
        </w:tblPrEx>
        <w:trPr>
          <w:cantSplit/>
          <w:jc w:val="center"/>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34582986" w14:textId="77777777" w:rsidR="00AF10E5" w:rsidRDefault="00AF10E5">
            <w:pPr>
              <w:rPr>
                <w:rFonts w:cs="Arial"/>
                <w:b/>
              </w:rPr>
            </w:pPr>
          </w:p>
        </w:tc>
        <w:tc>
          <w:tcPr>
            <w:tcW w:w="7106" w:type="dxa"/>
            <w:tcBorders>
              <w:top w:val="single" w:sz="4" w:space="0" w:color="auto"/>
              <w:left w:val="nil"/>
              <w:bottom w:val="single" w:sz="4" w:space="0" w:color="auto"/>
              <w:right w:val="single" w:sz="4" w:space="0" w:color="auto"/>
            </w:tcBorders>
            <w:hideMark/>
          </w:tcPr>
          <w:p w14:paraId="353DD432" w14:textId="77777777" w:rsidR="00AF10E5" w:rsidRDefault="00AF10E5">
            <w:pPr>
              <w:rPr>
                <w:rFonts w:cs="Arial"/>
                <w:u w:val="single"/>
              </w:rPr>
            </w:pPr>
            <w:r>
              <w:rPr>
                <w:rFonts w:cs="Arial"/>
              </w:rPr>
              <w:t>Making things happen</w:t>
            </w:r>
          </w:p>
        </w:tc>
        <w:tc>
          <w:tcPr>
            <w:tcW w:w="493" w:type="dxa"/>
            <w:tcBorders>
              <w:top w:val="nil"/>
              <w:left w:val="single" w:sz="4" w:space="0" w:color="auto"/>
              <w:bottom w:val="single" w:sz="4" w:space="0" w:color="auto"/>
              <w:right w:val="nil"/>
            </w:tcBorders>
          </w:tcPr>
          <w:p w14:paraId="200245D4" w14:textId="77777777" w:rsidR="00AF10E5" w:rsidRDefault="00AF10E5">
            <w:pPr>
              <w:rPr>
                <w:rFonts w:cs="Arial"/>
                <w:b/>
              </w:rPr>
            </w:pPr>
          </w:p>
        </w:tc>
        <w:tc>
          <w:tcPr>
            <w:tcW w:w="748" w:type="dxa"/>
            <w:tcBorders>
              <w:top w:val="nil"/>
              <w:left w:val="single" w:sz="4" w:space="0" w:color="auto"/>
              <w:bottom w:val="single" w:sz="4" w:space="0" w:color="auto"/>
              <w:right w:val="nil"/>
            </w:tcBorders>
            <w:hideMark/>
          </w:tcPr>
          <w:p w14:paraId="123D8A52" w14:textId="77777777" w:rsidR="00AF10E5" w:rsidRDefault="00AF10E5">
            <w:pPr>
              <w:rPr>
                <w:rFonts w:cs="Arial"/>
                <w:szCs w:val="24"/>
              </w:rPr>
            </w:pPr>
            <w:r>
              <w:rPr>
                <w:rFonts w:cs="Arial"/>
                <w:szCs w:val="24"/>
              </w:rPr>
              <w:t>N/A</w:t>
            </w:r>
          </w:p>
        </w:tc>
        <w:tc>
          <w:tcPr>
            <w:tcW w:w="1377" w:type="dxa"/>
            <w:tcBorders>
              <w:top w:val="nil"/>
              <w:left w:val="single" w:sz="4" w:space="0" w:color="auto"/>
              <w:bottom w:val="single" w:sz="4" w:space="0" w:color="auto"/>
              <w:right w:val="single" w:sz="4" w:space="0" w:color="auto"/>
            </w:tcBorders>
          </w:tcPr>
          <w:p w14:paraId="5DF01705" w14:textId="77777777" w:rsidR="00AF10E5" w:rsidRDefault="00AF10E5">
            <w:pPr>
              <w:rPr>
                <w:rFonts w:cs="Arial"/>
                <w:szCs w:val="24"/>
              </w:rPr>
            </w:pPr>
          </w:p>
        </w:tc>
      </w:tr>
      <w:tr w:rsidR="00AF10E5" w14:paraId="6D8C6C71" w14:textId="77777777" w:rsidTr="00AF10E5">
        <w:tblPrEx>
          <w:tblLook w:val="04A0" w:firstRow="1" w:lastRow="0" w:firstColumn="1" w:lastColumn="0" w:noHBand="0" w:noVBand="1"/>
        </w:tblPrEx>
        <w:trPr>
          <w:cantSplit/>
          <w:jc w:val="center"/>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23ECCD4B" w14:textId="77777777" w:rsidR="00AF10E5" w:rsidRDefault="00AF10E5">
            <w:pPr>
              <w:rPr>
                <w:rFonts w:cs="Arial"/>
                <w:b/>
              </w:rPr>
            </w:pPr>
          </w:p>
        </w:tc>
        <w:tc>
          <w:tcPr>
            <w:tcW w:w="7106" w:type="dxa"/>
            <w:tcBorders>
              <w:top w:val="single" w:sz="4" w:space="0" w:color="auto"/>
              <w:left w:val="nil"/>
              <w:bottom w:val="single" w:sz="4" w:space="0" w:color="auto"/>
              <w:right w:val="single" w:sz="4" w:space="0" w:color="auto"/>
            </w:tcBorders>
            <w:hideMark/>
          </w:tcPr>
          <w:p w14:paraId="4E8C81A0" w14:textId="77777777" w:rsidR="00AF10E5" w:rsidRDefault="00AF10E5">
            <w:pPr>
              <w:rPr>
                <w:rFonts w:cs="Arial"/>
                <w:u w:val="single"/>
              </w:rPr>
            </w:pPr>
            <w:r>
              <w:rPr>
                <w:rFonts w:cs="Arial"/>
              </w:rPr>
              <w:t xml:space="preserve">Communicating with impact </w:t>
            </w:r>
          </w:p>
        </w:tc>
        <w:tc>
          <w:tcPr>
            <w:tcW w:w="493" w:type="dxa"/>
            <w:tcBorders>
              <w:top w:val="nil"/>
              <w:left w:val="single" w:sz="4" w:space="0" w:color="auto"/>
              <w:bottom w:val="single" w:sz="4" w:space="0" w:color="auto"/>
              <w:right w:val="nil"/>
            </w:tcBorders>
          </w:tcPr>
          <w:p w14:paraId="7F55A69F" w14:textId="77777777" w:rsidR="00AF10E5" w:rsidRDefault="00AF10E5">
            <w:pPr>
              <w:rPr>
                <w:rFonts w:cs="Arial"/>
                <w:b/>
              </w:rPr>
            </w:pPr>
          </w:p>
        </w:tc>
        <w:tc>
          <w:tcPr>
            <w:tcW w:w="748" w:type="dxa"/>
            <w:tcBorders>
              <w:top w:val="nil"/>
              <w:left w:val="single" w:sz="4" w:space="0" w:color="auto"/>
              <w:bottom w:val="single" w:sz="4" w:space="0" w:color="auto"/>
              <w:right w:val="nil"/>
            </w:tcBorders>
            <w:hideMark/>
          </w:tcPr>
          <w:p w14:paraId="13E61741" w14:textId="77777777" w:rsidR="00AF10E5" w:rsidRDefault="00AF10E5">
            <w:pPr>
              <w:rPr>
                <w:rFonts w:cs="Arial"/>
                <w:szCs w:val="24"/>
              </w:rPr>
            </w:pPr>
            <w:r>
              <w:rPr>
                <w:rFonts w:cs="Arial"/>
                <w:szCs w:val="24"/>
              </w:rPr>
              <w:t>N/A</w:t>
            </w:r>
          </w:p>
        </w:tc>
        <w:tc>
          <w:tcPr>
            <w:tcW w:w="1377" w:type="dxa"/>
            <w:tcBorders>
              <w:top w:val="nil"/>
              <w:left w:val="single" w:sz="4" w:space="0" w:color="auto"/>
              <w:bottom w:val="single" w:sz="4" w:space="0" w:color="auto"/>
              <w:right w:val="single" w:sz="4" w:space="0" w:color="auto"/>
            </w:tcBorders>
          </w:tcPr>
          <w:p w14:paraId="7D16C4E4" w14:textId="77777777" w:rsidR="00AF10E5" w:rsidRDefault="00AF10E5">
            <w:pPr>
              <w:rPr>
                <w:rFonts w:cs="Arial"/>
                <w:szCs w:val="24"/>
              </w:rPr>
            </w:pPr>
          </w:p>
        </w:tc>
      </w:tr>
      <w:tr w:rsidR="00AF10E5" w14:paraId="51D69FDC" w14:textId="77777777" w:rsidTr="00AF10E5">
        <w:tblPrEx>
          <w:tblLook w:val="04A0" w:firstRow="1" w:lastRow="0" w:firstColumn="1" w:lastColumn="0" w:noHBand="0" w:noVBand="1"/>
        </w:tblPrEx>
        <w:trPr>
          <w:cantSplit/>
          <w:jc w:val="center"/>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3F291094" w14:textId="77777777" w:rsidR="00AF10E5" w:rsidRDefault="00AF10E5">
            <w:pPr>
              <w:rPr>
                <w:rFonts w:cs="Arial"/>
                <w:b/>
              </w:rPr>
            </w:pPr>
          </w:p>
        </w:tc>
        <w:tc>
          <w:tcPr>
            <w:tcW w:w="7106" w:type="dxa"/>
            <w:tcBorders>
              <w:top w:val="single" w:sz="4" w:space="0" w:color="auto"/>
              <w:left w:val="nil"/>
              <w:bottom w:val="single" w:sz="4" w:space="0" w:color="auto"/>
              <w:right w:val="single" w:sz="4" w:space="0" w:color="auto"/>
            </w:tcBorders>
            <w:hideMark/>
          </w:tcPr>
          <w:p w14:paraId="256DDC67" w14:textId="77777777" w:rsidR="00AF10E5" w:rsidRDefault="00AF10E5">
            <w:pPr>
              <w:rPr>
                <w:rFonts w:cs="Arial"/>
                <w:u w:val="single"/>
              </w:rPr>
            </w:pPr>
            <w:r>
              <w:rPr>
                <w:rFonts w:cs="Arial"/>
              </w:rPr>
              <w:t xml:space="preserve">Collaboration </w:t>
            </w:r>
          </w:p>
        </w:tc>
        <w:tc>
          <w:tcPr>
            <w:tcW w:w="493" w:type="dxa"/>
            <w:tcBorders>
              <w:top w:val="nil"/>
              <w:left w:val="single" w:sz="4" w:space="0" w:color="auto"/>
              <w:bottom w:val="single" w:sz="4" w:space="0" w:color="auto"/>
              <w:right w:val="nil"/>
            </w:tcBorders>
          </w:tcPr>
          <w:p w14:paraId="02AD1EB5" w14:textId="77777777" w:rsidR="00AF10E5" w:rsidRDefault="00AF10E5">
            <w:pPr>
              <w:rPr>
                <w:rFonts w:cs="Arial"/>
                <w:b/>
              </w:rPr>
            </w:pPr>
          </w:p>
        </w:tc>
        <w:tc>
          <w:tcPr>
            <w:tcW w:w="748" w:type="dxa"/>
            <w:tcBorders>
              <w:top w:val="nil"/>
              <w:left w:val="single" w:sz="4" w:space="0" w:color="auto"/>
              <w:bottom w:val="single" w:sz="4" w:space="0" w:color="auto"/>
              <w:right w:val="nil"/>
            </w:tcBorders>
            <w:hideMark/>
          </w:tcPr>
          <w:p w14:paraId="467FBD93" w14:textId="77777777" w:rsidR="00AF10E5" w:rsidRDefault="00AF10E5">
            <w:pPr>
              <w:rPr>
                <w:rFonts w:cs="Arial"/>
                <w:szCs w:val="24"/>
              </w:rPr>
            </w:pPr>
            <w:r>
              <w:rPr>
                <w:rFonts w:cs="Arial"/>
                <w:szCs w:val="24"/>
              </w:rPr>
              <w:t>N/A</w:t>
            </w:r>
          </w:p>
        </w:tc>
        <w:tc>
          <w:tcPr>
            <w:tcW w:w="1377" w:type="dxa"/>
            <w:tcBorders>
              <w:top w:val="nil"/>
              <w:left w:val="single" w:sz="4" w:space="0" w:color="auto"/>
              <w:bottom w:val="single" w:sz="4" w:space="0" w:color="auto"/>
              <w:right w:val="single" w:sz="4" w:space="0" w:color="auto"/>
            </w:tcBorders>
          </w:tcPr>
          <w:p w14:paraId="2D98969C" w14:textId="77777777" w:rsidR="00AF10E5" w:rsidRDefault="00AF10E5">
            <w:pPr>
              <w:rPr>
                <w:rFonts w:cs="Arial"/>
                <w:szCs w:val="24"/>
              </w:rPr>
            </w:pPr>
          </w:p>
        </w:tc>
      </w:tr>
      <w:tr w:rsidR="00AF10E5" w14:paraId="32198A39" w14:textId="77777777" w:rsidTr="00AF10E5">
        <w:tblPrEx>
          <w:tblLook w:val="04A0" w:firstRow="1" w:lastRow="0" w:firstColumn="1" w:lastColumn="0" w:noHBand="0" w:noVBand="1"/>
        </w:tblPrEx>
        <w:trPr>
          <w:cantSplit/>
          <w:jc w:val="center"/>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31BF95D0" w14:textId="77777777" w:rsidR="00AF10E5" w:rsidRDefault="00AF10E5">
            <w:pPr>
              <w:rPr>
                <w:rFonts w:cs="Arial"/>
                <w:b/>
              </w:rPr>
            </w:pPr>
          </w:p>
        </w:tc>
        <w:tc>
          <w:tcPr>
            <w:tcW w:w="7106" w:type="dxa"/>
            <w:tcBorders>
              <w:top w:val="single" w:sz="4" w:space="0" w:color="auto"/>
              <w:left w:val="nil"/>
              <w:bottom w:val="single" w:sz="4" w:space="0" w:color="auto"/>
              <w:right w:val="single" w:sz="4" w:space="0" w:color="auto"/>
            </w:tcBorders>
            <w:hideMark/>
          </w:tcPr>
          <w:p w14:paraId="1DE30CB4" w14:textId="77777777" w:rsidR="00AF10E5" w:rsidRDefault="00AF10E5">
            <w:pPr>
              <w:rPr>
                <w:rFonts w:cs="Arial"/>
              </w:rPr>
            </w:pPr>
            <w:r>
              <w:rPr>
                <w:rFonts w:cs="Arial"/>
              </w:rPr>
              <w:t>Developing self and others</w:t>
            </w:r>
          </w:p>
        </w:tc>
        <w:tc>
          <w:tcPr>
            <w:tcW w:w="493" w:type="dxa"/>
            <w:tcBorders>
              <w:top w:val="nil"/>
              <w:left w:val="single" w:sz="4" w:space="0" w:color="auto"/>
              <w:bottom w:val="single" w:sz="4" w:space="0" w:color="auto"/>
              <w:right w:val="nil"/>
            </w:tcBorders>
          </w:tcPr>
          <w:p w14:paraId="2A6B1B73" w14:textId="77777777" w:rsidR="00AF10E5" w:rsidRDefault="00AF10E5">
            <w:pPr>
              <w:rPr>
                <w:rFonts w:cs="Arial"/>
                <w:b/>
              </w:rPr>
            </w:pPr>
          </w:p>
        </w:tc>
        <w:tc>
          <w:tcPr>
            <w:tcW w:w="748" w:type="dxa"/>
            <w:tcBorders>
              <w:top w:val="nil"/>
              <w:left w:val="single" w:sz="4" w:space="0" w:color="auto"/>
              <w:bottom w:val="single" w:sz="4" w:space="0" w:color="auto"/>
              <w:right w:val="nil"/>
            </w:tcBorders>
            <w:hideMark/>
          </w:tcPr>
          <w:p w14:paraId="6A08DE3F" w14:textId="77777777" w:rsidR="00AF10E5" w:rsidRDefault="00AF10E5">
            <w:pPr>
              <w:rPr>
                <w:rFonts w:cs="Arial"/>
                <w:szCs w:val="24"/>
              </w:rPr>
            </w:pPr>
            <w:r>
              <w:rPr>
                <w:rFonts w:cs="Arial"/>
                <w:szCs w:val="24"/>
              </w:rPr>
              <w:t>N/A</w:t>
            </w:r>
          </w:p>
        </w:tc>
        <w:tc>
          <w:tcPr>
            <w:tcW w:w="1377" w:type="dxa"/>
            <w:tcBorders>
              <w:top w:val="nil"/>
              <w:left w:val="single" w:sz="4" w:space="0" w:color="auto"/>
              <w:bottom w:val="single" w:sz="4" w:space="0" w:color="auto"/>
              <w:right w:val="single" w:sz="4" w:space="0" w:color="auto"/>
            </w:tcBorders>
          </w:tcPr>
          <w:p w14:paraId="7142FE0F" w14:textId="77777777" w:rsidR="00AF10E5" w:rsidRDefault="00AF10E5">
            <w:pPr>
              <w:rPr>
                <w:rFonts w:cs="Arial"/>
                <w:szCs w:val="24"/>
              </w:rPr>
            </w:pPr>
          </w:p>
        </w:tc>
      </w:tr>
      <w:tr w:rsidR="00AF10E5" w14:paraId="06EB6C3C" w14:textId="77777777" w:rsidTr="00AF10E5">
        <w:tblPrEx>
          <w:tblLook w:val="04A0" w:firstRow="1" w:lastRow="0" w:firstColumn="1" w:lastColumn="0" w:noHBand="0" w:noVBand="1"/>
        </w:tblPrEx>
        <w:trPr>
          <w:cantSplit/>
          <w:jc w:val="center"/>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18D88174" w14:textId="77777777" w:rsidR="00AF10E5" w:rsidRDefault="00AF10E5">
            <w:pPr>
              <w:rPr>
                <w:rFonts w:cs="Arial"/>
                <w:b/>
              </w:rPr>
            </w:pPr>
          </w:p>
        </w:tc>
        <w:tc>
          <w:tcPr>
            <w:tcW w:w="9724" w:type="dxa"/>
            <w:gridSpan w:val="4"/>
            <w:tcBorders>
              <w:top w:val="single" w:sz="4" w:space="0" w:color="auto"/>
              <w:left w:val="nil"/>
              <w:bottom w:val="single" w:sz="4" w:space="0" w:color="auto"/>
              <w:right w:val="single" w:sz="4" w:space="0" w:color="auto"/>
            </w:tcBorders>
            <w:hideMark/>
          </w:tcPr>
          <w:p w14:paraId="44EB0353" w14:textId="77777777" w:rsidR="00AF10E5" w:rsidRDefault="00AF10E5">
            <w:pPr>
              <w:rPr>
                <w:rFonts w:cs="Arial"/>
                <w:szCs w:val="24"/>
              </w:rPr>
            </w:pPr>
            <w:r>
              <w:rPr>
                <w:rFonts w:cs="Arial"/>
                <w:szCs w:val="24"/>
              </w:rPr>
              <w:t xml:space="preserve">A copy of the Competency Framework can be accessed via the Council’s website – </w:t>
            </w:r>
            <w:hyperlink r:id="rId12" w:history="1">
              <w:r>
                <w:rPr>
                  <w:rStyle w:val="Hyperlink"/>
                  <w:rFonts w:cs="Arial"/>
                  <w:szCs w:val="24"/>
                </w:rPr>
                <w:t>www.hullcc.gov.uk/jobs</w:t>
              </w:r>
            </w:hyperlink>
          </w:p>
        </w:tc>
      </w:tr>
      <w:tr w:rsidR="007234F4" w:rsidRPr="00CA27C0" w14:paraId="152BE674" w14:textId="77777777" w:rsidTr="00AF10E5">
        <w:trPr>
          <w:jc w:val="center"/>
        </w:trPr>
        <w:tc>
          <w:tcPr>
            <w:tcW w:w="646" w:type="dxa"/>
            <w:vMerge w:val="restart"/>
            <w:tcBorders>
              <w:top w:val="single" w:sz="4" w:space="0" w:color="auto"/>
              <w:right w:val="single" w:sz="4" w:space="0" w:color="auto"/>
            </w:tcBorders>
          </w:tcPr>
          <w:p w14:paraId="4F11D330" w14:textId="77777777" w:rsidR="007234F4" w:rsidRPr="00CA27C0" w:rsidRDefault="007234F4" w:rsidP="007234F4">
            <w:pPr>
              <w:rPr>
                <w:rFonts w:cs="Arial"/>
                <w:b/>
                <w:szCs w:val="24"/>
              </w:rPr>
            </w:pPr>
            <w:r w:rsidRPr="00CA27C0">
              <w:rPr>
                <w:rFonts w:cs="Arial"/>
                <w:b/>
                <w:szCs w:val="24"/>
              </w:rPr>
              <w:t xml:space="preserve">8. </w:t>
            </w:r>
          </w:p>
        </w:tc>
        <w:tc>
          <w:tcPr>
            <w:tcW w:w="9724" w:type="dxa"/>
            <w:gridSpan w:val="4"/>
            <w:tcBorders>
              <w:top w:val="single" w:sz="4" w:space="0" w:color="auto"/>
              <w:bottom w:val="single" w:sz="4" w:space="0" w:color="auto"/>
            </w:tcBorders>
            <w:shd w:val="clear" w:color="auto" w:fill="D9D9D9"/>
          </w:tcPr>
          <w:p w14:paraId="79DFAE3A" w14:textId="77777777" w:rsidR="007234F4" w:rsidRPr="00CA27C0" w:rsidRDefault="007234F4" w:rsidP="007234F4">
            <w:pPr>
              <w:rPr>
                <w:rFonts w:cs="Arial"/>
                <w:b/>
                <w:szCs w:val="24"/>
              </w:rPr>
            </w:pPr>
            <w:r w:rsidRPr="00CA27C0">
              <w:rPr>
                <w:rFonts w:cs="Arial"/>
                <w:b/>
                <w:szCs w:val="24"/>
              </w:rPr>
              <w:t>Additional Requirements:</w:t>
            </w:r>
          </w:p>
        </w:tc>
      </w:tr>
      <w:tr w:rsidR="00653581" w:rsidRPr="00CA27C0" w14:paraId="0E7F3C63" w14:textId="77777777" w:rsidTr="00AF10E5">
        <w:trPr>
          <w:cantSplit/>
          <w:jc w:val="center"/>
        </w:trPr>
        <w:tc>
          <w:tcPr>
            <w:tcW w:w="646" w:type="dxa"/>
            <w:vMerge/>
            <w:tcBorders>
              <w:right w:val="single" w:sz="4" w:space="0" w:color="auto"/>
            </w:tcBorders>
            <w:shd w:val="clear" w:color="auto" w:fill="auto"/>
          </w:tcPr>
          <w:p w14:paraId="50349B86" w14:textId="77777777" w:rsidR="00653581" w:rsidRPr="00CA27C0" w:rsidRDefault="00653581" w:rsidP="007234F4">
            <w:pPr>
              <w:rPr>
                <w:rFonts w:cs="Arial"/>
                <w:szCs w:val="24"/>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0D3F440A" w14:textId="77777777" w:rsidR="00653581" w:rsidRPr="00CA27C0" w:rsidRDefault="001C4C86" w:rsidP="001C4C86">
            <w:pPr>
              <w:rPr>
                <w:rFonts w:cs="Arial"/>
                <w:szCs w:val="24"/>
              </w:rPr>
            </w:pPr>
            <w:r w:rsidRPr="00CA27C0">
              <w:rPr>
                <w:rFonts w:cs="Arial"/>
                <w:color w:val="000000"/>
                <w:szCs w:val="24"/>
              </w:rPr>
              <w:t>Cross as an essential requirement if the candidate requires a Baseline Personnel Security Check (BPSS).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4F21FDBC" w14:textId="77777777" w:rsidR="00653581" w:rsidRPr="00CA27C0" w:rsidRDefault="004F2C92" w:rsidP="00F74DE0">
            <w:pPr>
              <w:rPr>
                <w:rFonts w:cs="Arial"/>
                <w:b/>
                <w:szCs w:val="24"/>
              </w:rPr>
            </w:pPr>
            <w:r w:rsidRPr="00CA27C0">
              <w:rPr>
                <w:rFonts w:cs="Arial"/>
                <w:b/>
                <w:szCs w:val="24"/>
              </w:rPr>
              <w:fldChar w:fldCharType="begin">
                <w:ffData>
                  <w:name w:val="Check3"/>
                  <w:enabled/>
                  <w:calcOnExit w:val="0"/>
                  <w:checkBox>
                    <w:sizeAuto/>
                    <w:default w:val="0"/>
                    <w:checked w:val="0"/>
                  </w:checkBox>
                </w:ffData>
              </w:fldChar>
            </w:r>
            <w:r w:rsidR="00653581" w:rsidRPr="00CA27C0">
              <w:rPr>
                <w:rFonts w:cs="Arial"/>
                <w:b/>
                <w:szCs w:val="24"/>
              </w:rPr>
              <w:instrText xml:space="preserve"> FORMCHECKBOX </w:instrText>
            </w:r>
            <w:r w:rsidRPr="00CA27C0">
              <w:rPr>
                <w:rFonts w:cs="Arial"/>
                <w:b/>
                <w:szCs w:val="24"/>
              </w:rPr>
            </w:r>
            <w:r w:rsidRPr="00CA27C0">
              <w:rPr>
                <w:rFonts w:cs="Arial"/>
                <w:b/>
                <w:szCs w:val="24"/>
              </w:rPr>
              <w:fldChar w:fldCharType="separate"/>
            </w:r>
            <w:r w:rsidRPr="00CA27C0">
              <w:rPr>
                <w:rFonts w:cs="Arial"/>
                <w:b/>
                <w:szCs w:val="24"/>
              </w:rPr>
              <w:fldChar w:fldCharType="end"/>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661007C9" w14:textId="77777777" w:rsidR="00653581" w:rsidRPr="00CA27C0" w:rsidRDefault="00653581" w:rsidP="007234F4">
            <w:pPr>
              <w:rPr>
                <w:rFonts w:cs="Arial"/>
                <w:szCs w:val="24"/>
              </w:rPr>
            </w:pPr>
            <w:r w:rsidRPr="00CA27C0">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100798D7" w14:textId="77777777" w:rsidR="00653581" w:rsidRPr="00CA27C0" w:rsidRDefault="00653581" w:rsidP="007234F4">
            <w:pPr>
              <w:rPr>
                <w:rFonts w:cs="Arial"/>
                <w:b/>
                <w:szCs w:val="24"/>
              </w:rPr>
            </w:pPr>
          </w:p>
        </w:tc>
      </w:tr>
      <w:tr w:rsidR="007234F4" w:rsidRPr="00CA27C0" w14:paraId="05F008A1" w14:textId="77777777" w:rsidTr="00AF10E5">
        <w:trPr>
          <w:jc w:val="center"/>
        </w:trPr>
        <w:tc>
          <w:tcPr>
            <w:tcW w:w="646" w:type="dxa"/>
            <w:vMerge w:val="restart"/>
            <w:tcBorders>
              <w:top w:val="single" w:sz="4" w:space="0" w:color="auto"/>
              <w:right w:val="single" w:sz="4" w:space="0" w:color="auto"/>
            </w:tcBorders>
          </w:tcPr>
          <w:p w14:paraId="423C51FE" w14:textId="77777777" w:rsidR="007234F4" w:rsidRPr="00CA27C0" w:rsidRDefault="007234F4" w:rsidP="007234F4">
            <w:pPr>
              <w:rPr>
                <w:rFonts w:cs="Arial"/>
                <w:b/>
                <w:szCs w:val="24"/>
              </w:rPr>
            </w:pPr>
            <w:r w:rsidRPr="00CA27C0">
              <w:rPr>
                <w:rFonts w:cs="Arial"/>
                <w:b/>
                <w:szCs w:val="24"/>
              </w:rPr>
              <w:t xml:space="preserve">9. </w:t>
            </w:r>
          </w:p>
        </w:tc>
        <w:tc>
          <w:tcPr>
            <w:tcW w:w="9724" w:type="dxa"/>
            <w:gridSpan w:val="4"/>
            <w:tcBorders>
              <w:top w:val="single" w:sz="4" w:space="0" w:color="auto"/>
              <w:bottom w:val="single" w:sz="4" w:space="0" w:color="auto"/>
            </w:tcBorders>
            <w:shd w:val="clear" w:color="auto" w:fill="D9D9D9"/>
          </w:tcPr>
          <w:p w14:paraId="1F2267AD" w14:textId="77777777" w:rsidR="007234F4" w:rsidRPr="00CA27C0" w:rsidRDefault="007234F4" w:rsidP="007234F4">
            <w:pPr>
              <w:rPr>
                <w:rFonts w:cs="Arial"/>
                <w:b/>
                <w:szCs w:val="24"/>
              </w:rPr>
            </w:pPr>
            <w:r w:rsidRPr="00CA27C0">
              <w:rPr>
                <w:rFonts w:cs="Arial"/>
                <w:b/>
                <w:szCs w:val="24"/>
              </w:rPr>
              <w:t>Disclosure of Criminal Record:</w:t>
            </w:r>
          </w:p>
        </w:tc>
      </w:tr>
      <w:tr w:rsidR="00653581" w:rsidRPr="00CA27C0" w14:paraId="00AB8DF2" w14:textId="77777777" w:rsidTr="00AF10E5">
        <w:trPr>
          <w:cantSplit/>
          <w:jc w:val="center"/>
        </w:trPr>
        <w:tc>
          <w:tcPr>
            <w:tcW w:w="646" w:type="dxa"/>
            <w:vMerge/>
            <w:tcBorders>
              <w:right w:val="single" w:sz="4" w:space="0" w:color="auto"/>
            </w:tcBorders>
          </w:tcPr>
          <w:p w14:paraId="6487C57A" w14:textId="77777777" w:rsidR="00653581" w:rsidRPr="00CA27C0" w:rsidRDefault="00653581" w:rsidP="007234F4">
            <w:pPr>
              <w:rPr>
                <w:rFonts w:cs="Arial"/>
                <w:szCs w:val="24"/>
              </w:rPr>
            </w:pPr>
          </w:p>
        </w:tc>
        <w:tc>
          <w:tcPr>
            <w:tcW w:w="7106" w:type="dxa"/>
            <w:tcBorders>
              <w:top w:val="single" w:sz="4" w:space="0" w:color="auto"/>
              <w:bottom w:val="single" w:sz="4" w:space="0" w:color="auto"/>
              <w:right w:val="single" w:sz="4" w:space="0" w:color="auto"/>
            </w:tcBorders>
          </w:tcPr>
          <w:p w14:paraId="47AFD3FA" w14:textId="77777777" w:rsidR="00653581" w:rsidRPr="00CA27C0" w:rsidRDefault="00616FCD" w:rsidP="006746D6">
            <w:pPr>
              <w:rPr>
                <w:rFonts w:cs="Arial"/>
                <w:b/>
                <w:szCs w:val="24"/>
              </w:rPr>
            </w:pPr>
            <w:r w:rsidRPr="00CA27C0">
              <w:rPr>
                <w:rFonts w:cs="Arial"/>
                <w:szCs w:val="24"/>
              </w:rPr>
              <w:t>The successful candidate’s appointment will be subject to the Council obtaining a satisfactory</w:t>
            </w:r>
            <w:r w:rsidR="006746D6" w:rsidRPr="00CA27C0">
              <w:rPr>
                <w:rFonts w:cs="Arial"/>
                <w:szCs w:val="24"/>
              </w:rPr>
              <w:t xml:space="preserve"> Enhanced </w:t>
            </w:r>
            <w:r w:rsidRPr="00CA27C0">
              <w:rPr>
                <w:rFonts w:cs="Arial"/>
                <w:szCs w:val="24"/>
              </w:rPr>
              <w:t>Disclosure</w:t>
            </w:r>
            <w:r w:rsidR="006746D6" w:rsidRPr="00CA27C0">
              <w:rPr>
                <w:rFonts w:cs="Arial"/>
                <w:szCs w:val="24"/>
              </w:rPr>
              <w:t xml:space="preserve"> &amp; DBS children’s barred list check</w:t>
            </w:r>
            <w:r w:rsidRPr="00CA27C0">
              <w:rPr>
                <w:rFonts w:cs="Arial"/>
                <w:szCs w:val="24"/>
              </w:rPr>
              <w:t xml:space="preserve"> from Disclosure &amp; Barring Service (if crossed as an essential requirement).</w:t>
            </w:r>
          </w:p>
        </w:tc>
        <w:tc>
          <w:tcPr>
            <w:tcW w:w="493" w:type="dxa"/>
            <w:tcBorders>
              <w:top w:val="single" w:sz="4" w:space="0" w:color="auto"/>
              <w:left w:val="single" w:sz="4" w:space="0" w:color="auto"/>
              <w:bottom w:val="single" w:sz="4" w:space="0" w:color="auto"/>
            </w:tcBorders>
            <w:shd w:val="clear" w:color="auto" w:fill="auto"/>
          </w:tcPr>
          <w:p w14:paraId="3F6404EC" w14:textId="77777777" w:rsidR="00653581" w:rsidRPr="00CA27C0" w:rsidRDefault="004F2C92" w:rsidP="00F74DE0">
            <w:pPr>
              <w:rPr>
                <w:rFonts w:cs="Arial"/>
                <w:b/>
                <w:szCs w:val="24"/>
              </w:rPr>
            </w:pPr>
            <w:r w:rsidRPr="00CA27C0">
              <w:rPr>
                <w:rFonts w:cs="Arial"/>
                <w:b/>
                <w:szCs w:val="24"/>
              </w:rPr>
              <w:fldChar w:fldCharType="begin">
                <w:ffData>
                  <w:name w:val="Check3"/>
                  <w:enabled/>
                  <w:calcOnExit w:val="0"/>
                  <w:checkBox>
                    <w:sizeAuto/>
                    <w:default w:val="0"/>
                    <w:checked/>
                  </w:checkBox>
                </w:ffData>
              </w:fldChar>
            </w:r>
            <w:r w:rsidR="00653581" w:rsidRPr="00CA27C0">
              <w:rPr>
                <w:rFonts w:cs="Arial"/>
                <w:b/>
                <w:szCs w:val="24"/>
              </w:rPr>
              <w:instrText xml:space="preserve"> FORMCHECKBOX </w:instrText>
            </w:r>
            <w:r w:rsidRPr="00CA27C0">
              <w:rPr>
                <w:rFonts w:cs="Arial"/>
                <w:b/>
                <w:szCs w:val="24"/>
              </w:rPr>
            </w:r>
            <w:r w:rsidRPr="00CA27C0">
              <w:rPr>
                <w:rFonts w:cs="Arial"/>
                <w:b/>
                <w:szCs w:val="24"/>
              </w:rPr>
              <w:fldChar w:fldCharType="separate"/>
            </w:r>
            <w:r w:rsidRPr="00CA27C0">
              <w:rPr>
                <w:rFonts w:cs="Arial"/>
                <w:b/>
                <w:szCs w:val="24"/>
              </w:rPr>
              <w:fldChar w:fldCharType="end"/>
            </w:r>
          </w:p>
        </w:tc>
        <w:tc>
          <w:tcPr>
            <w:tcW w:w="748" w:type="dxa"/>
            <w:tcBorders>
              <w:top w:val="single" w:sz="4" w:space="0" w:color="auto"/>
              <w:left w:val="single" w:sz="4" w:space="0" w:color="auto"/>
              <w:bottom w:val="single" w:sz="4" w:space="0" w:color="auto"/>
            </w:tcBorders>
            <w:shd w:val="clear" w:color="auto" w:fill="auto"/>
          </w:tcPr>
          <w:p w14:paraId="7B1DA92C" w14:textId="77777777" w:rsidR="00653581" w:rsidRPr="00CA27C0" w:rsidRDefault="00653581" w:rsidP="007234F4">
            <w:pPr>
              <w:rPr>
                <w:rFonts w:cs="Arial"/>
                <w:szCs w:val="24"/>
              </w:rPr>
            </w:pPr>
            <w:r w:rsidRPr="00CA27C0">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3BEFFC37" w14:textId="77777777" w:rsidR="00653581" w:rsidRPr="00CA27C0" w:rsidRDefault="00653581" w:rsidP="007234F4">
            <w:pPr>
              <w:rPr>
                <w:rFonts w:cs="Arial"/>
                <w:szCs w:val="24"/>
              </w:rPr>
            </w:pPr>
            <w:r w:rsidRPr="00CA27C0">
              <w:rPr>
                <w:rFonts w:cs="Arial"/>
                <w:szCs w:val="24"/>
              </w:rPr>
              <w:t>DBS Disclosure</w:t>
            </w:r>
          </w:p>
        </w:tc>
      </w:tr>
      <w:tr w:rsidR="00653581" w:rsidRPr="00CA27C0" w14:paraId="3ABB69AD" w14:textId="77777777" w:rsidTr="00AF10E5">
        <w:trPr>
          <w:cantSplit/>
          <w:jc w:val="center"/>
        </w:trPr>
        <w:tc>
          <w:tcPr>
            <w:tcW w:w="646" w:type="dxa"/>
            <w:vMerge/>
            <w:tcBorders>
              <w:right w:val="single" w:sz="4" w:space="0" w:color="auto"/>
            </w:tcBorders>
          </w:tcPr>
          <w:p w14:paraId="507126B9" w14:textId="77777777" w:rsidR="00653581" w:rsidRPr="00CA27C0" w:rsidRDefault="00653581" w:rsidP="007234F4">
            <w:pPr>
              <w:rPr>
                <w:rFonts w:cs="Arial"/>
                <w:szCs w:val="24"/>
              </w:rPr>
            </w:pPr>
          </w:p>
        </w:tc>
        <w:tc>
          <w:tcPr>
            <w:tcW w:w="7106" w:type="dxa"/>
            <w:tcBorders>
              <w:top w:val="single" w:sz="4" w:space="0" w:color="auto"/>
              <w:bottom w:val="single" w:sz="4" w:space="0" w:color="auto"/>
              <w:right w:val="single" w:sz="4" w:space="0" w:color="auto"/>
            </w:tcBorders>
          </w:tcPr>
          <w:p w14:paraId="1FE76EB0" w14:textId="77777777" w:rsidR="00653581" w:rsidRPr="00CA27C0" w:rsidRDefault="00653581" w:rsidP="007234F4">
            <w:pPr>
              <w:rPr>
                <w:rFonts w:cs="Arial"/>
                <w:szCs w:val="24"/>
              </w:rPr>
            </w:pPr>
            <w:r w:rsidRPr="00CA27C0">
              <w:rPr>
                <w:rFonts w:cs="Arial"/>
                <w:szCs w:val="24"/>
              </w:rPr>
              <w:t>If the postholder requires a DBS disclosure the candidate is required to declare full details of everything on their criminal record.</w:t>
            </w:r>
          </w:p>
        </w:tc>
        <w:tc>
          <w:tcPr>
            <w:tcW w:w="493" w:type="dxa"/>
            <w:tcBorders>
              <w:top w:val="single" w:sz="4" w:space="0" w:color="auto"/>
              <w:left w:val="single" w:sz="4" w:space="0" w:color="auto"/>
              <w:bottom w:val="single" w:sz="4" w:space="0" w:color="auto"/>
            </w:tcBorders>
            <w:shd w:val="clear" w:color="auto" w:fill="auto"/>
          </w:tcPr>
          <w:p w14:paraId="0C8E0EF6" w14:textId="77777777" w:rsidR="00653581" w:rsidRPr="00CA27C0" w:rsidRDefault="006746D6" w:rsidP="00F74DE0">
            <w:pPr>
              <w:rPr>
                <w:rFonts w:cs="Arial"/>
                <w:b/>
                <w:szCs w:val="24"/>
              </w:rPr>
            </w:pPr>
            <w:r w:rsidRPr="00CA27C0">
              <w:rPr>
                <w:rFonts w:cs="Arial"/>
                <w:b/>
                <w:szCs w:val="24"/>
              </w:rPr>
              <w:fldChar w:fldCharType="begin">
                <w:ffData>
                  <w:name w:val="Check3"/>
                  <w:enabled/>
                  <w:calcOnExit w:val="0"/>
                  <w:checkBox>
                    <w:sizeAuto/>
                    <w:default w:val="1"/>
                  </w:checkBox>
                </w:ffData>
              </w:fldChar>
            </w:r>
            <w:bookmarkStart w:id="8" w:name="Check3"/>
            <w:r w:rsidRPr="00CA27C0">
              <w:rPr>
                <w:rFonts w:cs="Arial"/>
                <w:b/>
                <w:szCs w:val="24"/>
              </w:rPr>
              <w:instrText xml:space="preserve"> FORMCHECKBOX </w:instrText>
            </w:r>
            <w:r w:rsidRPr="00CA27C0">
              <w:rPr>
                <w:rFonts w:cs="Arial"/>
                <w:b/>
                <w:szCs w:val="24"/>
              </w:rPr>
            </w:r>
            <w:r w:rsidRPr="00CA27C0">
              <w:rPr>
                <w:rFonts w:cs="Arial"/>
                <w:b/>
                <w:szCs w:val="24"/>
              </w:rPr>
              <w:fldChar w:fldCharType="separate"/>
            </w:r>
            <w:r w:rsidRPr="00CA27C0">
              <w:rPr>
                <w:rFonts w:cs="Arial"/>
                <w:b/>
                <w:szCs w:val="24"/>
              </w:rPr>
              <w:fldChar w:fldCharType="end"/>
            </w:r>
            <w:bookmarkEnd w:id="8"/>
          </w:p>
        </w:tc>
        <w:tc>
          <w:tcPr>
            <w:tcW w:w="748" w:type="dxa"/>
            <w:tcBorders>
              <w:top w:val="single" w:sz="4" w:space="0" w:color="auto"/>
              <w:left w:val="single" w:sz="4" w:space="0" w:color="auto"/>
              <w:bottom w:val="single" w:sz="4" w:space="0" w:color="auto"/>
            </w:tcBorders>
            <w:shd w:val="clear" w:color="auto" w:fill="auto"/>
          </w:tcPr>
          <w:p w14:paraId="40E0AF9C" w14:textId="77777777" w:rsidR="00653581" w:rsidRPr="00CA27C0" w:rsidRDefault="00653581" w:rsidP="007234F4">
            <w:pPr>
              <w:rPr>
                <w:rFonts w:cs="Arial"/>
                <w:szCs w:val="24"/>
              </w:rPr>
            </w:pPr>
            <w:r w:rsidRPr="00CA27C0">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06BDCF03" w14:textId="77777777" w:rsidR="00653581" w:rsidRPr="00CA27C0" w:rsidRDefault="00653581" w:rsidP="007234F4">
            <w:pPr>
              <w:rPr>
                <w:rFonts w:cs="Arial"/>
                <w:szCs w:val="24"/>
              </w:rPr>
            </w:pPr>
            <w:r w:rsidRPr="00CA27C0">
              <w:rPr>
                <w:rFonts w:cs="Arial"/>
                <w:szCs w:val="24"/>
              </w:rPr>
              <w:t>AF(after short listing)</w:t>
            </w:r>
          </w:p>
        </w:tc>
      </w:tr>
      <w:tr w:rsidR="007234F4" w:rsidRPr="00CA27C0" w14:paraId="13A6F89E" w14:textId="77777777" w:rsidTr="00AF10E5">
        <w:trPr>
          <w:cantSplit/>
          <w:jc w:val="center"/>
        </w:trPr>
        <w:tc>
          <w:tcPr>
            <w:tcW w:w="646" w:type="dxa"/>
            <w:vMerge/>
            <w:tcBorders>
              <w:bottom w:val="single" w:sz="4" w:space="0" w:color="auto"/>
              <w:right w:val="single" w:sz="4" w:space="0" w:color="auto"/>
            </w:tcBorders>
          </w:tcPr>
          <w:p w14:paraId="42D1E58B" w14:textId="77777777" w:rsidR="007234F4" w:rsidRPr="00CA27C0" w:rsidRDefault="007234F4" w:rsidP="007234F4">
            <w:pPr>
              <w:rPr>
                <w:rFonts w:cs="Arial"/>
                <w:szCs w:val="24"/>
              </w:rPr>
            </w:pPr>
          </w:p>
        </w:tc>
        <w:tc>
          <w:tcPr>
            <w:tcW w:w="7106" w:type="dxa"/>
            <w:tcBorders>
              <w:top w:val="single" w:sz="4" w:space="0" w:color="auto"/>
              <w:bottom w:val="single" w:sz="4" w:space="0" w:color="auto"/>
              <w:right w:val="single" w:sz="4" w:space="0" w:color="auto"/>
            </w:tcBorders>
          </w:tcPr>
          <w:p w14:paraId="095FDB38" w14:textId="77777777" w:rsidR="007234F4" w:rsidRPr="00CA27C0" w:rsidRDefault="00901B89" w:rsidP="007234F4">
            <w:pPr>
              <w:rPr>
                <w:rFonts w:cs="Arial"/>
                <w:szCs w:val="24"/>
              </w:rPr>
            </w:pPr>
            <w:r w:rsidRPr="00CA27C0">
              <w:rPr>
                <w:rFonts w:cs="Arial"/>
                <w:szCs w:val="24"/>
              </w:rPr>
              <w:t>If the postholder requires a ‘Basic Disclosure’ or no disclosure is required,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3D699F07" w14:textId="77777777" w:rsidR="007234F4" w:rsidRPr="00CA27C0" w:rsidRDefault="004F2C92" w:rsidP="007234F4">
            <w:pPr>
              <w:rPr>
                <w:rFonts w:cs="Arial"/>
                <w:b/>
                <w:szCs w:val="24"/>
              </w:rPr>
            </w:pPr>
            <w:r w:rsidRPr="00CA27C0">
              <w:rPr>
                <w:rFonts w:cs="Arial"/>
                <w:b/>
                <w:szCs w:val="24"/>
              </w:rPr>
              <w:fldChar w:fldCharType="begin">
                <w:ffData>
                  <w:name w:val="Check5"/>
                  <w:enabled/>
                  <w:calcOnExit w:val="0"/>
                  <w:checkBox>
                    <w:sizeAuto/>
                    <w:default w:val="0"/>
                    <w:checked w:val="0"/>
                  </w:checkBox>
                </w:ffData>
              </w:fldChar>
            </w:r>
            <w:bookmarkStart w:id="9" w:name="Check5"/>
            <w:r w:rsidR="00653581" w:rsidRPr="00CA27C0">
              <w:rPr>
                <w:rFonts w:cs="Arial"/>
                <w:b/>
                <w:szCs w:val="24"/>
              </w:rPr>
              <w:instrText xml:space="preserve"> FORMCHECKBOX </w:instrText>
            </w:r>
            <w:r w:rsidRPr="00CA27C0">
              <w:rPr>
                <w:rFonts w:cs="Arial"/>
                <w:b/>
                <w:szCs w:val="24"/>
              </w:rPr>
            </w:r>
            <w:r w:rsidRPr="00CA27C0">
              <w:rPr>
                <w:rFonts w:cs="Arial"/>
                <w:b/>
                <w:szCs w:val="24"/>
              </w:rPr>
              <w:fldChar w:fldCharType="separate"/>
            </w:r>
            <w:r w:rsidRPr="00CA27C0">
              <w:rPr>
                <w:rFonts w:cs="Arial"/>
                <w:b/>
                <w:szCs w:val="24"/>
              </w:rPr>
              <w:fldChar w:fldCharType="end"/>
            </w:r>
            <w:bookmarkEnd w:id="9"/>
          </w:p>
        </w:tc>
        <w:tc>
          <w:tcPr>
            <w:tcW w:w="748" w:type="dxa"/>
            <w:tcBorders>
              <w:top w:val="single" w:sz="4" w:space="0" w:color="auto"/>
              <w:left w:val="single" w:sz="4" w:space="0" w:color="auto"/>
              <w:bottom w:val="single" w:sz="4" w:space="0" w:color="auto"/>
            </w:tcBorders>
            <w:shd w:val="clear" w:color="auto" w:fill="auto"/>
          </w:tcPr>
          <w:p w14:paraId="1806A56A" w14:textId="77777777" w:rsidR="007234F4" w:rsidRPr="00CA27C0" w:rsidRDefault="007234F4" w:rsidP="007234F4">
            <w:pPr>
              <w:rPr>
                <w:rFonts w:cs="Arial"/>
                <w:szCs w:val="24"/>
              </w:rPr>
            </w:pPr>
            <w:r w:rsidRPr="00CA27C0">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52048D20" w14:textId="77777777" w:rsidR="007234F4" w:rsidRPr="00CA27C0" w:rsidRDefault="007234F4" w:rsidP="007234F4">
            <w:pPr>
              <w:rPr>
                <w:rFonts w:cs="Arial"/>
                <w:szCs w:val="24"/>
              </w:rPr>
            </w:pPr>
            <w:r w:rsidRPr="00CA27C0">
              <w:rPr>
                <w:rFonts w:cs="Arial"/>
                <w:szCs w:val="24"/>
              </w:rPr>
              <w:t>AF(after short listing)</w:t>
            </w:r>
          </w:p>
        </w:tc>
      </w:tr>
    </w:tbl>
    <w:p w14:paraId="5EFC67C5" w14:textId="1401F85E" w:rsidR="009C04F7" w:rsidRPr="00EB31FE" w:rsidRDefault="009C04F7" w:rsidP="006833F6">
      <w:pPr>
        <w:rPr>
          <w:rFonts w:cs="Arial"/>
          <w:sz w:val="20"/>
        </w:rPr>
      </w:pPr>
    </w:p>
    <w:sectPr w:rsidR="009C04F7" w:rsidRPr="00EB31FE" w:rsidSect="005A63C8">
      <w:type w:val="continuous"/>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A8F8B" w14:textId="77777777" w:rsidR="009D1078" w:rsidRDefault="009D1078">
      <w:r>
        <w:separator/>
      </w:r>
    </w:p>
  </w:endnote>
  <w:endnote w:type="continuationSeparator" w:id="0">
    <w:p w14:paraId="4DA8C828" w14:textId="77777777" w:rsidR="009D1078" w:rsidRDefault="009D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D337E" w14:textId="77777777" w:rsidR="009D1078" w:rsidRDefault="009D1078"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85D1E0B" w14:textId="77777777" w:rsidR="009D1078" w:rsidRDefault="009D1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4F40A" w14:textId="77777777" w:rsidR="009D1078" w:rsidRDefault="009D1078"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7B2F9CE" w14:textId="77777777" w:rsidR="009D1078" w:rsidRDefault="009D1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556E7" w14:textId="77777777" w:rsidR="009D1078" w:rsidRDefault="009D1078">
      <w:r>
        <w:separator/>
      </w:r>
    </w:p>
  </w:footnote>
  <w:footnote w:type="continuationSeparator" w:id="0">
    <w:p w14:paraId="114E81FA" w14:textId="77777777" w:rsidR="009D1078" w:rsidRDefault="009D1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DF03DC"/>
    <w:multiLevelType w:val="hybridMultilevel"/>
    <w:tmpl w:val="6E6A7010"/>
    <w:lvl w:ilvl="0" w:tplc="0809000F">
      <w:start w:val="1"/>
      <w:numFmt w:val="decimal"/>
      <w:lvlText w:val="%1."/>
      <w:lvlJc w:val="left"/>
      <w:pPr>
        <w:ind w:left="720" w:hanging="360"/>
      </w:pPr>
    </w:lvl>
    <w:lvl w:ilvl="1" w:tplc="0809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3E493C"/>
    <w:multiLevelType w:val="hybridMultilevel"/>
    <w:tmpl w:val="D29AF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3B6BC8"/>
    <w:multiLevelType w:val="hybridMultilevel"/>
    <w:tmpl w:val="5A724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574FC9"/>
    <w:multiLevelType w:val="hybridMultilevel"/>
    <w:tmpl w:val="C7127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8235C9"/>
    <w:multiLevelType w:val="hybridMultilevel"/>
    <w:tmpl w:val="41885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42A3CDD"/>
    <w:multiLevelType w:val="hybridMultilevel"/>
    <w:tmpl w:val="3992D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8B33FC"/>
    <w:multiLevelType w:val="hybridMultilevel"/>
    <w:tmpl w:val="A89E269C"/>
    <w:lvl w:ilvl="0" w:tplc="45BA632A">
      <w:start w:val="1"/>
      <w:numFmt w:val="decimal"/>
      <w:lvlText w:val="%1."/>
      <w:lvlJc w:val="left"/>
      <w:pPr>
        <w:ind w:left="900" w:hanging="54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2584589">
    <w:abstractNumId w:val="5"/>
  </w:num>
  <w:num w:numId="2" w16cid:durableId="1934390203">
    <w:abstractNumId w:val="0"/>
  </w:num>
  <w:num w:numId="3" w16cid:durableId="2026248959">
    <w:abstractNumId w:val="7"/>
  </w:num>
  <w:num w:numId="4" w16cid:durableId="1002512804">
    <w:abstractNumId w:val="3"/>
  </w:num>
  <w:num w:numId="5" w16cid:durableId="1247035143">
    <w:abstractNumId w:val="2"/>
  </w:num>
  <w:num w:numId="6" w16cid:durableId="2002418401">
    <w:abstractNumId w:val="1"/>
  </w:num>
  <w:num w:numId="7" w16cid:durableId="814645217">
    <w:abstractNumId w:val="4"/>
  </w:num>
  <w:num w:numId="8" w16cid:durableId="15593909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4F4"/>
    <w:rsid w:val="0000170E"/>
    <w:rsid w:val="00031D9E"/>
    <w:rsid w:val="00036037"/>
    <w:rsid w:val="00046C12"/>
    <w:rsid w:val="00050F1C"/>
    <w:rsid w:val="000801A9"/>
    <w:rsid w:val="0008431D"/>
    <w:rsid w:val="00086290"/>
    <w:rsid w:val="000A4D51"/>
    <w:rsid w:val="000C0D45"/>
    <w:rsid w:val="000D021F"/>
    <w:rsid w:val="000D129F"/>
    <w:rsid w:val="000F3D7A"/>
    <w:rsid w:val="0010063D"/>
    <w:rsid w:val="00121447"/>
    <w:rsid w:val="0012287B"/>
    <w:rsid w:val="001315B6"/>
    <w:rsid w:val="001723E0"/>
    <w:rsid w:val="001A0CE2"/>
    <w:rsid w:val="001A6B08"/>
    <w:rsid w:val="001B6DAE"/>
    <w:rsid w:val="001B7543"/>
    <w:rsid w:val="001C4C86"/>
    <w:rsid w:val="001E6E6D"/>
    <w:rsid w:val="001F4F4E"/>
    <w:rsid w:val="00215A16"/>
    <w:rsid w:val="00221773"/>
    <w:rsid w:val="002358F3"/>
    <w:rsid w:val="00250C42"/>
    <w:rsid w:val="002858EC"/>
    <w:rsid w:val="00293A07"/>
    <w:rsid w:val="002948ED"/>
    <w:rsid w:val="002A3053"/>
    <w:rsid w:val="002D7F6D"/>
    <w:rsid w:val="002F6B52"/>
    <w:rsid w:val="00303A4B"/>
    <w:rsid w:val="00303D49"/>
    <w:rsid w:val="00306A8C"/>
    <w:rsid w:val="003268FC"/>
    <w:rsid w:val="00346BA1"/>
    <w:rsid w:val="003540A6"/>
    <w:rsid w:val="003959E7"/>
    <w:rsid w:val="003A0BC9"/>
    <w:rsid w:val="003B1A59"/>
    <w:rsid w:val="003B3C50"/>
    <w:rsid w:val="003B5069"/>
    <w:rsid w:val="003C243C"/>
    <w:rsid w:val="003D213A"/>
    <w:rsid w:val="003D4FB7"/>
    <w:rsid w:val="003D6E79"/>
    <w:rsid w:val="00405FBB"/>
    <w:rsid w:val="0041775A"/>
    <w:rsid w:val="004308B6"/>
    <w:rsid w:val="00431B51"/>
    <w:rsid w:val="0043256D"/>
    <w:rsid w:val="004466AE"/>
    <w:rsid w:val="0048033B"/>
    <w:rsid w:val="0049524C"/>
    <w:rsid w:val="004B562F"/>
    <w:rsid w:val="004C32CE"/>
    <w:rsid w:val="004E42FD"/>
    <w:rsid w:val="004F049F"/>
    <w:rsid w:val="004F2C92"/>
    <w:rsid w:val="004F30A8"/>
    <w:rsid w:val="00506A77"/>
    <w:rsid w:val="00510411"/>
    <w:rsid w:val="00517043"/>
    <w:rsid w:val="00522627"/>
    <w:rsid w:val="00547AA5"/>
    <w:rsid w:val="00570E1B"/>
    <w:rsid w:val="005965FB"/>
    <w:rsid w:val="00596CB9"/>
    <w:rsid w:val="005A63C8"/>
    <w:rsid w:val="005B0FFE"/>
    <w:rsid w:val="005B1649"/>
    <w:rsid w:val="005B48B9"/>
    <w:rsid w:val="005C0CB4"/>
    <w:rsid w:val="005F5348"/>
    <w:rsid w:val="00601F90"/>
    <w:rsid w:val="00616FCD"/>
    <w:rsid w:val="00633E31"/>
    <w:rsid w:val="00652808"/>
    <w:rsid w:val="00653581"/>
    <w:rsid w:val="00666F4B"/>
    <w:rsid w:val="006746D6"/>
    <w:rsid w:val="006833F6"/>
    <w:rsid w:val="00696588"/>
    <w:rsid w:val="006B18D6"/>
    <w:rsid w:val="006B3AF5"/>
    <w:rsid w:val="006B5A80"/>
    <w:rsid w:val="007031CF"/>
    <w:rsid w:val="00720524"/>
    <w:rsid w:val="007234F4"/>
    <w:rsid w:val="00734F9F"/>
    <w:rsid w:val="00747B71"/>
    <w:rsid w:val="00760FBB"/>
    <w:rsid w:val="007C4218"/>
    <w:rsid w:val="007D4280"/>
    <w:rsid w:val="007F3404"/>
    <w:rsid w:val="007F49FB"/>
    <w:rsid w:val="00801976"/>
    <w:rsid w:val="00802410"/>
    <w:rsid w:val="00814547"/>
    <w:rsid w:val="00836608"/>
    <w:rsid w:val="008427F5"/>
    <w:rsid w:val="0087205E"/>
    <w:rsid w:val="00880479"/>
    <w:rsid w:val="00890BE6"/>
    <w:rsid w:val="008A2BB0"/>
    <w:rsid w:val="008C5B55"/>
    <w:rsid w:val="008D7AAF"/>
    <w:rsid w:val="008E0C63"/>
    <w:rsid w:val="008E38D5"/>
    <w:rsid w:val="00901B89"/>
    <w:rsid w:val="009044C1"/>
    <w:rsid w:val="00925595"/>
    <w:rsid w:val="009327D6"/>
    <w:rsid w:val="009450E8"/>
    <w:rsid w:val="009638C5"/>
    <w:rsid w:val="009767A2"/>
    <w:rsid w:val="00977528"/>
    <w:rsid w:val="00995CC0"/>
    <w:rsid w:val="009A1E69"/>
    <w:rsid w:val="009B4B48"/>
    <w:rsid w:val="009B76CF"/>
    <w:rsid w:val="009C04F7"/>
    <w:rsid w:val="009D1078"/>
    <w:rsid w:val="009D2E99"/>
    <w:rsid w:val="009F25C8"/>
    <w:rsid w:val="00A11FF3"/>
    <w:rsid w:val="00A14716"/>
    <w:rsid w:val="00A20542"/>
    <w:rsid w:val="00A310AC"/>
    <w:rsid w:val="00A4552C"/>
    <w:rsid w:val="00A82F56"/>
    <w:rsid w:val="00AB13AA"/>
    <w:rsid w:val="00AB2088"/>
    <w:rsid w:val="00AC47A1"/>
    <w:rsid w:val="00AD3211"/>
    <w:rsid w:val="00AF10E5"/>
    <w:rsid w:val="00AF1525"/>
    <w:rsid w:val="00AF403D"/>
    <w:rsid w:val="00B077F7"/>
    <w:rsid w:val="00B219E2"/>
    <w:rsid w:val="00B32010"/>
    <w:rsid w:val="00B462F4"/>
    <w:rsid w:val="00B603E9"/>
    <w:rsid w:val="00B75CC1"/>
    <w:rsid w:val="00B96461"/>
    <w:rsid w:val="00BA7220"/>
    <w:rsid w:val="00BB529F"/>
    <w:rsid w:val="00BC0347"/>
    <w:rsid w:val="00BC66C5"/>
    <w:rsid w:val="00BE1782"/>
    <w:rsid w:val="00C45BC4"/>
    <w:rsid w:val="00C6494C"/>
    <w:rsid w:val="00C710D9"/>
    <w:rsid w:val="00C810AD"/>
    <w:rsid w:val="00CA27C0"/>
    <w:rsid w:val="00CC5E3D"/>
    <w:rsid w:val="00CD1D30"/>
    <w:rsid w:val="00CD4AF3"/>
    <w:rsid w:val="00CF7108"/>
    <w:rsid w:val="00CF7626"/>
    <w:rsid w:val="00D14293"/>
    <w:rsid w:val="00D32157"/>
    <w:rsid w:val="00D34E4C"/>
    <w:rsid w:val="00D7702C"/>
    <w:rsid w:val="00D81925"/>
    <w:rsid w:val="00D8194B"/>
    <w:rsid w:val="00D91BD5"/>
    <w:rsid w:val="00DC6231"/>
    <w:rsid w:val="00DD3ADC"/>
    <w:rsid w:val="00DE65AC"/>
    <w:rsid w:val="00DF787F"/>
    <w:rsid w:val="00E15AAA"/>
    <w:rsid w:val="00E22AD4"/>
    <w:rsid w:val="00E725D0"/>
    <w:rsid w:val="00E74024"/>
    <w:rsid w:val="00E75845"/>
    <w:rsid w:val="00E85B93"/>
    <w:rsid w:val="00E967CC"/>
    <w:rsid w:val="00EB31FE"/>
    <w:rsid w:val="00EB7560"/>
    <w:rsid w:val="00EC2FA0"/>
    <w:rsid w:val="00EC3439"/>
    <w:rsid w:val="00EE227A"/>
    <w:rsid w:val="00EE4435"/>
    <w:rsid w:val="00EE4AC2"/>
    <w:rsid w:val="00EF5D43"/>
    <w:rsid w:val="00F15B1F"/>
    <w:rsid w:val="00F30B4C"/>
    <w:rsid w:val="00F42E4A"/>
    <w:rsid w:val="00F4687D"/>
    <w:rsid w:val="00F561C2"/>
    <w:rsid w:val="00F712CD"/>
    <w:rsid w:val="00F74DE0"/>
    <w:rsid w:val="00FA4FC1"/>
    <w:rsid w:val="00FD0E6D"/>
    <w:rsid w:val="00FE0F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7B466"/>
  <w15:docId w15:val="{6D633686-A4FB-4119-860E-FEB31C51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4F4"/>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basedOn w:val="DefaultParagraphFont"/>
    <w:rsid w:val="007234F4"/>
    <w:rPr>
      <w:color w:val="0000FF"/>
      <w:u w:val="single"/>
    </w:rPr>
  </w:style>
  <w:style w:type="paragraph" w:styleId="BalloonText">
    <w:name w:val="Balloon Text"/>
    <w:basedOn w:val="Normal"/>
    <w:semiHidden/>
    <w:rsid w:val="00BE1782"/>
    <w:rPr>
      <w:rFonts w:ascii="Tahoma" w:hAnsi="Tahoma" w:cs="Tahoma"/>
      <w:sz w:val="16"/>
      <w:szCs w:val="16"/>
    </w:rPr>
  </w:style>
  <w:style w:type="paragraph" w:styleId="Revision">
    <w:name w:val="Revision"/>
    <w:hidden/>
    <w:uiPriority w:val="99"/>
    <w:semiHidden/>
    <w:rsid w:val="00522627"/>
    <w:rPr>
      <w:rFonts w:ascii="Arial" w:hAnsi="Arial"/>
      <w:sz w:val="24"/>
    </w:rPr>
  </w:style>
  <w:style w:type="character" w:styleId="Strong">
    <w:name w:val="Strong"/>
    <w:basedOn w:val="DefaultParagraphFont"/>
    <w:uiPriority w:val="22"/>
    <w:qFormat/>
    <w:rsid w:val="005A63C8"/>
    <w:rPr>
      <w:b/>
      <w:bCs/>
    </w:rPr>
  </w:style>
  <w:style w:type="paragraph" w:styleId="ListParagraph">
    <w:name w:val="List Paragraph"/>
    <w:basedOn w:val="Normal"/>
    <w:uiPriority w:val="34"/>
    <w:qFormat/>
    <w:rsid w:val="00DD3ADC"/>
    <w:pPr>
      <w:ind w:left="720"/>
    </w:pPr>
    <w:rPr>
      <w:szCs w:val="24"/>
    </w:rPr>
  </w:style>
  <w:style w:type="character" w:styleId="CommentReference">
    <w:name w:val="annotation reference"/>
    <w:basedOn w:val="DefaultParagraphFont"/>
    <w:semiHidden/>
    <w:unhideWhenUsed/>
    <w:rsid w:val="00D7702C"/>
    <w:rPr>
      <w:sz w:val="16"/>
      <w:szCs w:val="16"/>
    </w:rPr>
  </w:style>
  <w:style w:type="paragraph" w:styleId="CommentText">
    <w:name w:val="annotation text"/>
    <w:basedOn w:val="Normal"/>
    <w:link w:val="CommentTextChar"/>
    <w:semiHidden/>
    <w:unhideWhenUsed/>
    <w:rsid w:val="00D7702C"/>
    <w:rPr>
      <w:sz w:val="20"/>
    </w:rPr>
  </w:style>
  <w:style w:type="character" w:customStyle="1" w:styleId="CommentTextChar">
    <w:name w:val="Comment Text Char"/>
    <w:basedOn w:val="DefaultParagraphFont"/>
    <w:link w:val="CommentText"/>
    <w:semiHidden/>
    <w:rsid w:val="00D7702C"/>
    <w:rPr>
      <w:rFonts w:ascii="Arial" w:hAnsi="Arial"/>
    </w:rPr>
  </w:style>
  <w:style w:type="paragraph" w:styleId="CommentSubject">
    <w:name w:val="annotation subject"/>
    <w:basedOn w:val="CommentText"/>
    <w:next w:val="CommentText"/>
    <w:link w:val="CommentSubjectChar"/>
    <w:semiHidden/>
    <w:unhideWhenUsed/>
    <w:rsid w:val="00D7702C"/>
    <w:rPr>
      <w:b/>
      <w:bCs/>
    </w:rPr>
  </w:style>
  <w:style w:type="character" w:customStyle="1" w:styleId="CommentSubjectChar">
    <w:name w:val="Comment Subject Char"/>
    <w:basedOn w:val="CommentTextChar"/>
    <w:link w:val="CommentSubject"/>
    <w:semiHidden/>
    <w:rsid w:val="00D7702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751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ullcc.gov.uk/jo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llcc.gov.uk/job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4EA51-F1BE-475B-8E82-EFC86C177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3136</Words>
  <Characters>17878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20973</CharactersWithSpaces>
  <SharedDoc>false</SharedDoc>
  <HLinks>
    <vt:vector size="6" baseType="variant">
      <vt:variant>
        <vt:i4>4194318</vt:i4>
      </vt:variant>
      <vt:variant>
        <vt:i4>279</vt:i4>
      </vt:variant>
      <vt:variant>
        <vt:i4>0</vt:i4>
      </vt:variant>
      <vt:variant>
        <vt:i4>5</vt:i4>
      </vt:variant>
      <vt:variant>
        <vt:lpwstr>http://www.hullcc.gov.uk/jobs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Norris Sam</dc:creator>
  <cp:keywords/>
  <cp:lastModifiedBy>Norris Sam</cp:lastModifiedBy>
  <cp:revision>2</cp:revision>
  <cp:lastPrinted>2014-10-21T15:28:00Z</cp:lastPrinted>
  <dcterms:created xsi:type="dcterms:W3CDTF">2024-11-20T11:41:00Z</dcterms:created>
  <dcterms:modified xsi:type="dcterms:W3CDTF">2024-11-20T11:41:00Z</dcterms:modified>
</cp:coreProperties>
</file>